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972" w:rsidRDefault="00C70972" w:rsidP="00C70972">
      <w:pPr>
        <w:spacing w:after="0" w:line="240" w:lineRule="auto"/>
        <w:jc w:val="center"/>
        <w:outlineLvl w:val="3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Публичный отчет директора МБОУ Симяковской ООШ </w:t>
      </w:r>
    </w:p>
    <w:p w:rsidR="00C70972" w:rsidRDefault="00C70972" w:rsidP="00C70972">
      <w:pPr>
        <w:spacing w:after="0" w:line="240" w:lineRule="auto"/>
        <w:jc w:val="center"/>
        <w:outlineLvl w:val="3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proofErr w:type="spellStart"/>
      <w:r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Муслюмовского</w:t>
      </w:r>
      <w:proofErr w:type="spellEnd"/>
      <w:r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муниципального района РТ</w:t>
      </w:r>
    </w:p>
    <w:p w:rsidR="00E5024B" w:rsidRPr="00E5024B" w:rsidRDefault="00E5024B" w:rsidP="00E5024B">
      <w:pPr>
        <w:spacing w:before="100" w:beforeAutospacing="1" w:after="100" w:afterAutospacing="1" w:line="240" w:lineRule="auto"/>
        <w:outlineLvl w:val="3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E5024B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1.Общая характеристика учреждения</w:t>
      </w:r>
      <w:bookmarkStart w:id="0" w:name="_GoBack"/>
      <w:bookmarkEnd w:id="0"/>
    </w:p>
    <w:p w:rsidR="00E5024B" w:rsidRPr="00C70972" w:rsidRDefault="00E5024B" w:rsidP="00C70972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C70972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Общие сведения об образовательном учреждении</w:t>
      </w:r>
    </w:p>
    <w:p w:rsidR="00E5024B" w:rsidRPr="00E5024B" w:rsidRDefault="00E5024B" w:rsidP="00E5024B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24"/>
          <w:szCs w:val="24"/>
          <w:lang w:eastAsia="ru-RU"/>
        </w:rPr>
      </w:pPr>
    </w:p>
    <w:tbl>
      <w:tblPr>
        <w:tblW w:w="10987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14"/>
        <w:gridCol w:w="4362"/>
        <w:gridCol w:w="5811"/>
      </w:tblGrid>
      <w:tr w:rsidR="00E5024B" w:rsidRPr="00E5024B" w:rsidTr="00CA7D9E">
        <w:tc>
          <w:tcPr>
            <w:tcW w:w="814" w:type="dxa"/>
          </w:tcPr>
          <w:p w:rsidR="00E5024B" w:rsidRPr="00E5024B" w:rsidRDefault="00E5024B" w:rsidP="00E502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024B">
              <w:rPr>
                <w:rFonts w:ascii="Times New Roman" w:eastAsia="Calibri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4362" w:type="dxa"/>
          </w:tcPr>
          <w:p w:rsidR="00E5024B" w:rsidRPr="00E5024B" w:rsidRDefault="00E5024B" w:rsidP="00E502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024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Полное наименование образовательного учреждения</w:t>
            </w:r>
          </w:p>
        </w:tc>
        <w:tc>
          <w:tcPr>
            <w:tcW w:w="5811" w:type="dxa"/>
          </w:tcPr>
          <w:p w:rsidR="00E5024B" w:rsidRPr="00E5024B" w:rsidRDefault="00E5024B" w:rsidP="00E502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7D9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proofErr w:type="spellStart"/>
            <w:r w:rsidRPr="00CA7D9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Симяковская</w:t>
            </w:r>
            <w:proofErr w:type="spellEnd"/>
            <w:r w:rsidRPr="00CA7D9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основная общеобразовательная школа </w:t>
            </w:r>
            <w:proofErr w:type="spellStart"/>
            <w:r w:rsidRPr="00CA7D9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Муслюмовского</w:t>
            </w:r>
            <w:proofErr w:type="spellEnd"/>
            <w:r w:rsidRPr="00CA7D9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</w:tc>
      </w:tr>
      <w:tr w:rsidR="00E5024B" w:rsidRPr="00E5024B" w:rsidTr="00CA7D9E">
        <w:tc>
          <w:tcPr>
            <w:tcW w:w="814" w:type="dxa"/>
          </w:tcPr>
          <w:p w:rsidR="00E5024B" w:rsidRPr="00E5024B" w:rsidRDefault="00E5024B" w:rsidP="00E502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024B">
              <w:rPr>
                <w:rFonts w:ascii="Times New Roman" w:eastAsia="Calibri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4362" w:type="dxa"/>
          </w:tcPr>
          <w:p w:rsidR="00E5024B" w:rsidRPr="00E5024B" w:rsidRDefault="00E5024B" w:rsidP="00E502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024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Местонахождение (полный адрес, телефоны)</w:t>
            </w:r>
          </w:p>
        </w:tc>
        <w:tc>
          <w:tcPr>
            <w:tcW w:w="5811" w:type="dxa"/>
          </w:tcPr>
          <w:p w:rsidR="00E5024B" w:rsidRPr="00CA7D9E" w:rsidRDefault="00E5024B" w:rsidP="00E502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A7D9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CA7D9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Семяково</w:t>
            </w:r>
            <w:proofErr w:type="spellEnd"/>
            <w:r w:rsidRPr="00CA7D9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CA7D9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Муслюмовского</w:t>
            </w:r>
            <w:proofErr w:type="spellEnd"/>
            <w:r w:rsidRPr="00CA7D9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E5024B" w:rsidRPr="00E5024B" w:rsidRDefault="00E5024B" w:rsidP="00E502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7D9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Республики Татарстан</w:t>
            </w:r>
          </w:p>
        </w:tc>
      </w:tr>
      <w:tr w:rsidR="00E5024B" w:rsidRPr="00E5024B" w:rsidTr="00CA7D9E">
        <w:tc>
          <w:tcPr>
            <w:tcW w:w="814" w:type="dxa"/>
          </w:tcPr>
          <w:p w:rsidR="00E5024B" w:rsidRPr="00E5024B" w:rsidRDefault="00E5024B" w:rsidP="00E502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024B">
              <w:rPr>
                <w:rFonts w:ascii="Times New Roman" w:eastAsia="Calibri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4362" w:type="dxa"/>
          </w:tcPr>
          <w:p w:rsidR="00E5024B" w:rsidRPr="00E5024B" w:rsidRDefault="00E5024B" w:rsidP="00E502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024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Устав: реквизиты документов принятия, согласования и утверждения</w:t>
            </w:r>
          </w:p>
        </w:tc>
        <w:tc>
          <w:tcPr>
            <w:tcW w:w="5811" w:type="dxa"/>
          </w:tcPr>
          <w:p w:rsidR="00E5024B" w:rsidRPr="00E5024B" w:rsidRDefault="00E5024B" w:rsidP="00E502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5024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Утверждён</w:t>
            </w:r>
            <w:proofErr w:type="gramEnd"/>
            <w:r w:rsidRPr="00E5024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CA7D9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Исполнительным комитетом  </w:t>
            </w:r>
            <w:proofErr w:type="spellStart"/>
            <w:r w:rsidRPr="00CA7D9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Муслюмовского</w:t>
            </w:r>
            <w:proofErr w:type="spellEnd"/>
            <w:r w:rsidRPr="00CA7D9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муниципального района</w:t>
            </w:r>
          </w:p>
        </w:tc>
      </w:tr>
      <w:tr w:rsidR="00E5024B" w:rsidRPr="00E5024B" w:rsidTr="00CA7D9E">
        <w:tc>
          <w:tcPr>
            <w:tcW w:w="814" w:type="dxa"/>
          </w:tcPr>
          <w:p w:rsidR="00E5024B" w:rsidRPr="00E5024B" w:rsidRDefault="00E5024B" w:rsidP="00E502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024B">
              <w:rPr>
                <w:rFonts w:ascii="Times New Roman" w:eastAsia="Calibri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4362" w:type="dxa"/>
          </w:tcPr>
          <w:p w:rsidR="00E5024B" w:rsidRPr="00E5024B" w:rsidRDefault="00E5024B" w:rsidP="00E502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024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Учредитель (полное наименование), реквизиты учредительского договора</w:t>
            </w:r>
          </w:p>
        </w:tc>
        <w:tc>
          <w:tcPr>
            <w:tcW w:w="5811" w:type="dxa"/>
          </w:tcPr>
          <w:p w:rsidR="00E5024B" w:rsidRPr="00E5024B" w:rsidRDefault="00E5024B" w:rsidP="00E502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7D9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МКУ «Управление образование </w:t>
            </w:r>
            <w:proofErr w:type="spellStart"/>
            <w:r w:rsidRPr="00CA7D9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Муслюмовского</w:t>
            </w:r>
            <w:proofErr w:type="spellEnd"/>
            <w:r w:rsidRPr="00CA7D9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7D9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муницпального</w:t>
            </w:r>
            <w:proofErr w:type="spellEnd"/>
            <w:r w:rsidRPr="00CA7D9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CA7D9E" w:rsidRPr="00CA7D9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района Республики Татарстан</w:t>
            </w:r>
            <w:r w:rsidRPr="00CA7D9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»</w:t>
            </w:r>
            <w:r w:rsidR="00CA7D9E" w:rsidRPr="00CA7D9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5024B" w:rsidRPr="00E5024B" w:rsidTr="00CA7D9E">
        <w:tc>
          <w:tcPr>
            <w:tcW w:w="814" w:type="dxa"/>
          </w:tcPr>
          <w:p w:rsidR="00E5024B" w:rsidRPr="00E5024B" w:rsidRDefault="00E5024B" w:rsidP="00E502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024B">
              <w:rPr>
                <w:rFonts w:ascii="Times New Roman" w:eastAsia="Calibri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4362" w:type="dxa"/>
          </w:tcPr>
          <w:p w:rsidR="00E5024B" w:rsidRPr="00E5024B" w:rsidRDefault="00E5024B" w:rsidP="00E502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024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Организационно-правовая форма</w:t>
            </w:r>
          </w:p>
        </w:tc>
        <w:tc>
          <w:tcPr>
            <w:tcW w:w="5811" w:type="dxa"/>
          </w:tcPr>
          <w:p w:rsidR="00E5024B" w:rsidRPr="00E5024B" w:rsidRDefault="00E5024B" w:rsidP="00E5024B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E5024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муниципальное бюджетное учреждение</w:t>
            </w:r>
          </w:p>
        </w:tc>
      </w:tr>
      <w:tr w:rsidR="00CA7D9E" w:rsidRPr="00E5024B" w:rsidTr="00CA7D9E">
        <w:tc>
          <w:tcPr>
            <w:tcW w:w="814" w:type="dxa"/>
          </w:tcPr>
          <w:p w:rsidR="00CA7D9E" w:rsidRPr="00E5024B" w:rsidRDefault="00CA7D9E" w:rsidP="00E502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4362" w:type="dxa"/>
          </w:tcPr>
          <w:p w:rsidR="00CA7D9E" w:rsidRPr="00E5024B" w:rsidRDefault="00CA7D9E" w:rsidP="00E5024B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Филиалы</w:t>
            </w:r>
          </w:p>
        </w:tc>
        <w:tc>
          <w:tcPr>
            <w:tcW w:w="5811" w:type="dxa"/>
          </w:tcPr>
          <w:p w:rsidR="00CA7D9E" w:rsidRPr="00E5024B" w:rsidRDefault="00CA7D9E" w:rsidP="00E5024B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Елгабашевская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НОШ,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Турушевская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НОШ</w:t>
            </w:r>
          </w:p>
        </w:tc>
      </w:tr>
    </w:tbl>
    <w:p w:rsidR="00E5024B" w:rsidRPr="00E5024B" w:rsidRDefault="00E5024B" w:rsidP="00CA7D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024B">
        <w:rPr>
          <w:rFonts w:ascii="Times New Roman" w:eastAsia="Calibri" w:hAnsi="Times New Roman" w:cs="Times New Roman"/>
          <w:sz w:val="24"/>
          <w:szCs w:val="24"/>
        </w:rPr>
        <w:t xml:space="preserve">           </w:t>
      </w:r>
    </w:p>
    <w:p w:rsidR="00E5024B" w:rsidRPr="00E5024B" w:rsidRDefault="00E5024B" w:rsidP="00E5024B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proofErr w:type="gramStart"/>
      <w:r w:rsidRPr="00E5024B">
        <w:rPr>
          <w:rFonts w:ascii="Times New Roman" w:eastAsia="Calibri" w:hAnsi="Times New Roman" w:cs="Times New Roman"/>
          <w:sz w:val="24"/>
          <w:szCs w:val="24"/>
        </w:rPr>
        <w:t xml:space="preserve">Контингент  обучающихся  </w:t>
      </w:r>
      <w:r w:rsidR="00CA7D9E">
        <w:rPr>
          <w:rFonts w:ascii="Times New Roman" w:eastAsia="Calibri" w:hAnsi="Times New Roman" w:cs="Times New Roman"/>
          <w:sz w:val="24"/>
          <w:szCs w:val="24"/>
        </w:rPr>
        <w:t>по  национальности в основном  татары</w:t>
      </w:r>
      <w:r w:rsidRPr="00E5024B">
        <w:rPr>
          <w:rFonts w:ascii="Times New Roman" w:eastAsia="Calibri" w:hAnsi="Times New Roman" w:cs="Times New Roman"/>
          <w:sz w:val="24"/>
          <w:szCs w:val="24"/>
        </w:rPr>
        <w:t xml:space="preserve">, признакам,  </w:t>
      </w:r>
      <w:r w:rsidR="00CA7D9E">
        <w:rPr>
          <w:rFonts w:ascii="Times New Roman" w:eastAsia="Calibri" w:hAnsi="Times New Roman" w:cs="Times New Roman"/>
          <w:sz w:val="24"/>
          <w:szCs w:val="24"/>
        </w:rPr>
        <w:t xml:space="preserve"> по социальному  статусу разные</w:t>
      </w:r>
      <w:r w:rsidRPr="00E5024B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E5024B">
        <w:rPr>
          <w:rFonts w:ascii="Times New Roman" w:eastAsia="Calibri" w:hAnsi="Times New Roman" w:cs="Times New Roman"/>
          <w:sz w:val="24"/>
          <w:szCs w:val="24"/>
        </w:rPr>
        <w:t xml:space="preserve">             </w:t>
      </w:r>
      <w:r w:rsidRPr="00E5024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5024B" w:rsidRPr="00E5024B" w:rsidRDefault="00CA7D9E" w:rsidP="00E502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Ш</w:t>
      </w:r>
      <w:r w:rsidR="00E5024B" w:rsidRPr="00E5024B">
        <w:rPr>
          <w:rFonts w:ascii="Times New Roman" w:eastAsia="Times New Roman" w:hAnsi="Times New Roman" w:cs="Times New Roman"/>
          <w:sz w:val="24"/>
          <w:szCs w:val="24"/>
        </w:rPr>
        <w:t>кола реализует  образовательные программы, обеспечивающие подготовку обучающихся, воспитанников.</w:t>
      </w:r>
    </w:p>
    <w:p w:rsidR="00E5024B" w:rsidRPr="00E5024B" w:rsidRDefault="00E5024B" w:rsidP="00E502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24B">
        <w:rPr>
          <w:rFonts w:ascii="Times New Roman" w:eastAsia="Times New Roman" w:hAnsi="Times New Roman" w:cs="Times New Roman"/>
          <w:sz w:val="24"/>
          <w:szCs w:val="24"/>
        </w:rPr>
        <w:t xml:space="preserve">Обучение в школе осуществляется в очной форме.  </w:t>
      </w:r>
    </w:p>
    <w:p w:rsidR="00E5024B" w:rsidRPr="00E5024B" w:rsidRDefault="00E5024B" w:rsidP="00E5024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24B">
        <w:rPr>
          <w:rFonts w:ascii="Times New Roman" w:eastAsia="Times New Roman" w:hAnsi="Times New Roman" w:cs="Times New Roman"/>
          <w:sz w:val="24"/>
          <w:szCs w:val="24"/>
        </w:rPr>
        <w:t xml:space="preserve">Финансовое обеспечение образовательной деятельности осуществляется на основе </w:t>
      </w:r>
      <w:r w:rsidR="00CA7D9E">
        <w:rPr>
          <w:rFonts w:ascii="Times New Roman" w:eastAsia="Times New Roman" w:hAnsi="Times New Roman" w:cs="Times New Roman"/>
          <w:sz w:val="24"/>
          <w:szCs w:val="24"/>
        </w:rPr>
        <w:t xml:space="preserve">районных </w:t>
      </w:r>
      <w:r w:rsidRPr="00E5024B">
        <w:rPr>
          <w:rFonts w:ascii="Times New Roman" w:eastAsia="Times New Roman" w:hAnsi="Times New Roman" w:cs="Times New Roman"/>
          <w:sz w:val="24"/>
          <w:szCs w:val="24"/>
        </w:rPr>
        <w:t xml:space="preserve">нормативов финансового обеспечения образовательной деятельности, исходя из расходных обязательств на основе муниципального задания Учредителя по оказанию государственных (муниципальных) образовательных услуг. </w:t>
      </w:r>
    </w:p>
    <w:p w:rsidR="00E5024B" w:rsidRPr="00E5024B" w:rsidRDefault="00E5024B" w:rsidP="00E5024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24B">
        <w:rPr>
          <w:rFonts w:ascii="Times New Roman" w:eastAsia="Times New Roman" w:hAnsi="Times New Roman" w:cs="Times New Roman"/>
          <w:color w:val="FF0000"/>
          <w:sz w:val="24"/>
          <w:szCs w:val="24"/>
        </w:rPr>
        <w:t> </w:t>
      </w:r>
      <w:r w:rsidRPr="00E5024B">
        <w:rPr>
          <w:rFonts w:ascii="Times New Roman" w:eastAsia="Times New Roman" w:hAnsi="Times New Roman" w:cs="Times New Roman"/>
          <w:sz w:val="24"/>
          <w:szCs w:val="24"/>
        </w:rPr>
        <w:t>С сентября 2011г. школа перешла на реализацию Федерального государственного образовательного стандарта (Приказ Минобразования РФ №373 от 06.10.2009г.)</w:t>
      </w:r>
    </w:p>
    <w:p w:rsidR="00E5024B" w:rsidRPr="00E5024B" w:rsidRDefault="00E5024B" w:rsidP="00E5024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024B">
        <w:rPr>
          <w:rFonts w:ascii="Times New Roman" w:eastAsia="Calibri" w:hAnsi="Times New Roman" w:cs="Times New Roman"/>
          <w:sz w:val="24"/>
          <w:szCs w:val="24"/>
        </w:rPr>
        <w:t xml:space="preserve">Основная образовательная программа формируется с учётом особенностей развития обучающихся, запросов родителей, на основе требований государственного стандарта. </w:t>
      </w:r>
    </w:p>
    <w:p w:rsidR="00E5024B" w:rsidRPr="00E5024B" w:rsidRDefault="00E5024B" w:rsidP="00E5024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024B">
        <w:rPr>
          <w:rFonts w:ascii="Times New Roman" w:eastAsia="Calibri" w:hAnsi="Times New Roman" w:cs="Times New Roman"/>
          <w:sz w:val="24"/>
          <w:szCs w:val="24"/>
        </w:rPr>
        <w:t>К числу планируемых результатов относятся официально учитываемые результаты согласно региональным требованиям и Образовательной программе школы и результаты, обозначенные в ФГОС нового поколения.</w:t>
      </w:r>
    </w:p>
    <w:p w:rsidR="00E5024B" w:rsidRDefault="00E5024B" w:rsidP="00E5024B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024B">
        <w:rPr>
          <w:rFonts w:ascii="Times New Roman" w:eastAsia="Calibri" w:hAnsi="Times New Roman" w:cs="Times New Roman"/>
          <w:sz w:val="24"/>
          <w:szCs w:val="24"/>
        </w:rPr>
        <w:t>В школе реализуются программы духовно-нравственного развития, формирования культуры здорового и безопасного образа жизни, работы с одаренными детьми, целевое назначение которых – личностное развитие обучающихся.</w:t>
      </w:r>
    </w:p>
    <w:p w:rsidR="00CA7D9E" w:rsidRPr="00E5024B" w:rsidRDefault="00CA7D9E" w:rsidP="00E5024B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A7D9E" w:rsidRPr="00CA7D9E" w:rsidRDefault="00CA7D9E" w:rsidP="00CA7D9E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24"/>
          <w:szCs w:val="24"/>
          <w:lang w:eastAsia="ru-RU"/>
        </w:rPr>
      </w:pPr>
      <w:r w:rsidRPr="00CA7D9E">
        <w:rPr>
          <w:rFonts w:ascii="Calibri" w:eastAsia="Calibri" w:hAnsi="Calibri" w:cs="Calibri"/>
          <w:b/>
          <w:bCs/>
          <w:sz w:val="24"/>
          <w:szCs w:val="24"/>
          <w:lang w:eastAsia="ru-RU"/>
        </w:rPr>
        <w:t xml:space="preserve">Характеристика контингента </w:t>
      </w:r>
      <w:proofErr w:type="gramStart"/>
      <w:r w:rsidRPr="00CA7D9E">
        <w:rPr>
          <w:rFonts w:ascii="Calibri" w:eastAsia="Calibri" w:hAnsi="Calibri" w:cs="Calibri"/>
          <w:b/>
          <w:bCs/>
          <w:sz w:val="24"/>
          <w:szCs w:val="24"/>
          <w:lang w:eastAsia="ru-RU"/>
        </w:rPr>
        <w:t>обучающихся</w:t>
      </w:r>
      <w:proofErr w:type="gramEnd"/>
    </w:p>
    <w:p w:rsidR="00CA7D9E" w:rsidRPr="00CA7D9E" w:rsidRDefault="00CA7D9E" w:rsidP="00CA7D9E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24"/>
          <w:szCs w:val="24"/>
          <w:lang w:eastAsia="ru-RU"/>
        </w:rPr>
      </w:pPr>
    </w:p>
    <w:tbl>
      <w:tblPr>
        <w:tblW w:w="9338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14"/>
        <w:gridCol w:w="1631"/>
        <w:gridCol w:w="4820"/>
        <w:gridCol w:w="2073"/>
      </w:tblGrid>
      <w:tr w:rsidR="00CA7D9E" w:rsidRPr="00CA7D9E" w:rsidTr="00CA7D9E">
        <w:tc>
          <w:tcPr>
            <w:tcW w:w="814" w:type="dxa"/>
          </w:tcPr>
          <w:p w:rsidR="00CA7D9E" w:rsidRPr="00CA7D9E" w:rsidRDefault="00CA7D9E" w:rsidP="00CA7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CA7D9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Класс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CA7D9E" w:rsidRPr="00CA7D9E" w:rsidRDefault="00CA7D9E" w:rsidP="00CA7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A7D9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Кол-во </w:t>
            </w:r>
            <w:proofErr w:type="gramStart"/>
            <w:r w:rsidRPr="00CA7D9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обучающихся</w:t>
            </w:r>
            <w:proofErr w:type="gramEnd"/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CA7D9E" w:rsidRPr="00CA7D9E" w:rsidRDefault="00CA7D9E" w:rsidP="00CA7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A7D9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Вид классов</w:t>
            </w:r>
          </w:p>
        </w:tc>
        <w:tc>
          <w:tcPr>
            <w:tcW w:w="2073" w:type="dxa"/>
          </w:tcPr>
          <w:p w:rsidR="00CA7D9E" w:rsidRPr="00CA7D9E" w:rsidRDefault="00CA7D9E" w:rsidP="00CA7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7D9E">
              <w:rPr>
                <w:rFonts w:ascii="Times New Roman" w:eastAsia="Calibri" w:hAnsi="Times New Roman" w:cs="Times New Roman"/>
                <w:sz w:val="20"/>
                <w:szCs w:val="20"/>
              </w:rPr>
              <w:t>Средняя наполняемость</w:t>
            </w:r>
          </w:p>
        </w:tc>
      </w:tr>
      <w:tr w:rsidR="00CA7D9E" w:rsidRPr="00CA7D9E" w:rsidTr="00CA7D9E">
        <w:tc>
          <w:tcPr>
            <w:tcW w:w="814" w:type="dxa"/>
          </w:tcPr>
          <w:p w:rsidR="00CA7D9E" w:rsidRPr="00CA7D9E" w:rsidRDefault="00CA7D9E" w:rsidP="00CA7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7D9E">
              <w:rPr>
                <w:rFonts w:ascii="Times New Roman" w:eastAsia="Calibri" w:hAnsi="Times New Roman" w:cs="Times New Roman"/>
              </w:rPr>
              <w:t>1-ый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CA7D9E" w:rsidRPr="00CA7D9E" w:rsidRDefault="00CA7D9E" w:rsidP="00CA7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CA7D9E" w:rsidRPr="00CA7D9E" w:rsidRDefault="00CA7D9E" w:rsidP="00CA7D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lang w:eastAsia="ru-RU"/>
              </w:rPr>
            </w:pPr>
            <w:r w:rsidRPr="00CA7D9E">
              <w:rPr>
                <w:rFonts w:ascii="Times New Roman" w:eastAsia="Calibri" w:hAnsi="Times New Roman" w:cs="Times New Roman"/>
                <w:lang w:eastAsia="ru-RU"/>
              </w:rPr>
              <w:t>общеобразовательные</w:t>
            </w:r>
          </w:p>
        </w:tc>
        <w:tc>
          <w:tcPr>
            <w:tcW w:w="2073" w:type="dxa"/>
          </w:tcPr>
          <w:p w:rsidR="00CA7D9E" w:rsidRPr="00CA7D9E" w:rsidRDefault="0023473A" w:rsidP="00CA7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0,06</w:t>
            </w:r>
          </w:p>
        </w:tc>
      </w:tr>
      <w:tr w:rsidR="00CA7D9E" w:rsidRPr="00CA7D9E" w:rsidTr="00CA7D9E">
        <w:tc>
          <w:tcPr>
            <w:tcW w:w="814" w:type="dxa"/>
          </w:tcPr>
          <w:p w:rsidR="00CA7D9E" w:rsidRPr="00CA7D9E" w:rsidRDefault="00CA7D9E" w:rsidP="00CA7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7D9E">
              <w:rPr>
                <w:rFonts w:ascii="Times New Roman" w:eastAsia="Calibri" w:hAnsi="Times New Roman" w:cs="Times New Roman"/>
              </w:rPr>
              <w:t>4-ый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CA7D9E" w:rsidRPr="00CA7D9E" w:rsidRDefault="00CA7D9E" w:rsidP="00CA7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CA7D9E" w:rsidRPr="00CA7D9E" w:rsidRDefault="00CA7D9E" w:rsidP="00CA7D9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A7D9E">
              <w:rPr>
                <w:rFonts w:ascii="Times New Roman" w:eastAsia="Calibri" w:hAnsi="Times New Roman" w:cs="Times New Roman"/>
                <w:lang w:eastAsia="ru-RU"/>
              </w:rPr>
              <w:t>общеобразовательные</w:t>
            </w:r>
          </w:p>
        </w:tc>
        <w:tc>
          <w:tcPr>
            <w:tcW w:w="2073" w:type="dxa"/>
          </w:tcPr>
          <w:p w:rsidR="00CA7D9E" w:rsidRPr="00CA7D9E" w:rsidRDefault="0023473A" w:rsidP="00CA7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0,13</w:t>
            </w:r>
          </w:p>
        </w:tc>
      </w:tr>
      <w:tr w:rsidR="00CA7D9E" w:rsidRPr="00CA7D9E" w:rsidTr="00CA7D9E">
        <w:tc>
          <w:tcPr>
            <w:tcW w:w="814" w:type="dxa"/>
          </w:tcPr>
          <w:p w:rsidR="00CA7D9E" w:rsidRPr="00CA7D9E" w:rsidRDefault="00CA7D9E" w:rsidP="00CA7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7D9E">
              <w:rPr>
                <w:rFonts w:ascii="Times New Roman" w:eastAsia="Calibri" w:hAnsi="Times New Roman" w:cs="Times New Roman"/>
              </w:rPr>
              <w:t>5-ый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CA7D9E" w:rsidRPr="00CA7D9E" w:rsidRDefault="0023473A" w:rsidP="00CA7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CA7D9E" w:rsidRPr="00CA7D9E" w:rsidRDefault="00CA7D9E" w:rsidP="00CA7D9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A7D9E">
              <w:rPr>
                <w:rFonts w:ascii="Times New Roman" w:eastAsia="Calibri" w:hAnsi="Times New Roman" w:cs="Times New Roman"/>
                <w:lang w:eastAsia="ru-RU"/>
              </w:rPr>
              <w:t>общеобразовательные</w:t>
            </w:r>
          </w:p>
        </w:tc>
        <w:tc>
          <w:tcPr>
            <w:tcW w:w="2073" w:type="dxa"/>
          </w:tcPr>
          <w:p w:rsidR="00CA7D9E" w:rsidRPr="00CA7D9E" w:rsidRDefault="0023473A" w:rsidP="00CA7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0,06</w:t>
            </w:r>
          </w:p>
        </w:tc>
      </w:tr>
      <w:tr w:rsidR="00CA7D9E" w:rsidRPr="00CA7D9E" w:rsidTr="00CA7D9E">
        <w:tc>
          <w:tcPr>
            <w:tcW w:w="814" w:type="dxa"/>
          </w:tcPr>
          <w:p w:rsidR="00CA7D9E" w:rsidRPr="00CA7D9E" w:rsidRDefault="00CA7D9E" w:rsidP="00CA7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7D9E">
              <w:rPr>
                <w:rFonts w:ascii="Times New Roman" w:eastAsia="Calibri" w:hAnsi="Times New Roman" w:cs="Times New Roman"/>
              </w:rPr>
              <w:t>6-ый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CA7D9E" w:rsidRPr="00CA7D9E" w:rsidRDefault="0023473A" w:rsidP="00CA7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3</w:t>
            </w: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CA7D9E" w:rsidRPr="00CA7D9E" w:rsidRDefault="00CA7D9E" w:rsidP="00CA7D9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A7D9E">
              <w:rPr>
                <w:rFonts w:ascii="Times New Roman" w:eastAsia="Calibri" w:hAnsi="Times New Roman" w:cs="Times New Roman"/>
                <w:lang w:eastAsia="ru-RU"/>
              </w:rPr>
              <w:t>общеобразовательные</w:t>
            </w:r>
          </w:p>
        </w:tc>
        <w:tc>
          <w:tcPr>
            <w:tcW w:w="2073" w:type="dxa"/>
          </w:tcPr>
          <w:p w:rsidR="00CA7D9E" w:rsidRPr="00CA7D9E" w:rsidRDefault="0023473A" w:rsidP="00CA7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0,2</w:t>
            </w:r>
          </w:p>
        </w:tc>
      </w:tr>
      <w:tr w:rsidR="00CA7D9E" w:rsidRPr="00CA7D9E" w:rsidTr="00CA7D9E">
        <w:tc>
          <w:tcPr>
            <w:tcW w:w="814" w:type="dxa"/>
          </w:tcPr>
          <w:p w:rsidR="00CA7D9E" w:rsidRPr="00CA7D9E" w:rsidRDefault="00CA7D9E" w:rsidP="00CA7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7D9E">
              <w:rPr>
                <w:rFonts w:ascii="Times New Roman" w:eastAsia="Calibri" w:hAnsi="Times New Roman" w:cs="Times New Roman"/>
              </w:rPr>
              <w:t>9-ый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CA7D9E" w:rsidRPr="00CA7D9E" w:rsidRDefault="0023473A" w:rsidP="00CA7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3</w:t>
            </w: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CA7D9E" w:rsidRPr="00CA7D9E" w:rsidRDefault="00CA7D9E" w:rsidP="00CA7D9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A7D9E">
              <w:rPr>
                <w:rFonts w:ascii="Times New Roman" w:eastAsia="Calibri" w:hAnsi="Times New Roman" w:cs="Times New Roman"/>
                <w:lang w:eastAsia="ru-RU"/>
              </w:rPr>
              <w:t>общеобразовательные</w:t>
            </w:r>
          </w:p>
        </w:tc>
        <w:tc>
          <w:tcPr>
            <w:tcW w:w="2073" w:type="dxa"/>
          </w:tcPr>
          <w:p w:rsidR="00CA7D9E" w:rsidRPr="00CA7D9E" w:rsidRDefault="0023473A" w:rsidP="00CA7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0,2</w:t>
            </w:r>
          </w:p>
        </w:tc>
      </w:tr>
    </w:tbl>
    <w:p w:rsidR="00E5024B" w:rsidRDefault="00E5024B" w:rsidP="008D4226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3473A" w:rsidRPr="0023473A" w:rsidRDefault="0023473A" w:rsidP="0023473A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347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Характеристика контингента обучающихся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филиалов </w:t>
      </w:r>
    </w:p>
    <w:p w:rsidR="0023473A" w:rsidRDefault="0023473A" w:rsidP="0023473A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Елгабевская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НОШ</w:t>
      </w:r>
    </w:p>
    <w:tbl>
      <w:tblPr>
        <w:tblW w:w="9338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14"/>
        <w:gridCol w:w="1631"/>
        <w:gridCol w:w="4820"/>
        <w:gridCol w:w="2073"/>
      </w:tblGrid>
      <w:tr w:rsidR="0023473A" w:rsidRPr="00CA7D9E" w:rsidTr="007E38C0">
        <w:tc>
          <w:tcPr>
            <w:tcW w:w="814" w:type="dxa"/>
          </w:tcPr>
          <w:p w:rsidR="0023473A" w:rsidRPr="00CA7D9E" w:rsidRDefault="0023473A" w:rsidP="007E38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CA7D9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Класс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23473A" w:rsidRPr="00CA7D9E" w:rsidRDefault="0023473A" w:rsidP="007E38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A7D9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Кол-во </w:t>
            </w:r>
            <w:proofErr w:type="gramStart"/>
            <w:r w:rsidRPr="00CA7D9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обучающихся</w:t>
            </w:r>
            <w:proofErr w:type="gramEnd"/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23473A" w:rsidRPr="00CA7D9E" w:rsidRDefault="0023473A" w:rsidP="007E38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A7D9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Вид классов</w:t>
            </w:r>
          </w:p>
        </w:tc>
        <w:tc>
          <w:tcPr>
            <w:tcW w:w="2073" w:type="dxa"/>
          </w:tcPr>
          <w:p w:rsidR="0023473A" w:rsidRPr="00CA7D9E" w:rsidRDefault="0023473A" w:rsidP="007E38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7D9E">
              <w:rPr>
                <w:rFonts w:ascii="Times New Roman" w:eastAsia="Calibri" w:hAnsi="Times New Roman" w:cs="Times New Roman"/>
                <w:sz w:val="20"/>
                <w:szCs w:val="20"/>
              </w:rPr>
              <w:t>Средняя наполняемость</w:t>
            </w:r>
          </w:p>
        </w:tc>
      </w:tr>
      <w:tr w:rsidR="0023473A" w:rsidRPr="00CA7D9E" w:rsidTr="007E38C0">
        <w:tc>
          <w:tcPr>
            <w:tcW w:w="814" w:type="dxa"/>
          </w:tcPr>
          <w:p w:rsidR="0023473A" w:rsidRPr="00CA7D9E" w:rsidRDefault="0023473A" w:rsidP="007E38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7D9E">
              <w:rPr>
                <w:rFonts w:ascii="Times New Roman" w:eastAsia="Calibri" w:hAnsi="Times New Roman" w:cs="Times New Roman"/>
              </w:rPr>
              <w:t>1-ый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23473A" w:rsidRPr="00CA7D9E" w:rsidRDefault="0023473A" w:rsidP="007E38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23473A" w:rsidRPr="00CA7D9E" w:rsidRDefault="0023473A" w:rsidP="007E38C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lang w:eastAsia="ru-RU"/>
              </w:rPr>
            </w:pPr>
            <w:r w:rsidRPr="00CA7D9E">
              <w:rPr>
                <w:rFonts w:ascii="Times New Roman" w:eastAsia="Calibri" w:hAnsi="Times New Roman" w:cs="Times New Roman"/>
                <w:lang w:eastAsia="ru-RU"/>
              </w:rPr>
              <w:t>общеобразовательные</w:t>
            </w:r>
          </w:p>
        </w:tc>
        <w:tc>
          <w:tcPr>
            <w:tcW w:w="2073" w:type="dxa"/>
          </w:tcPr>
          <w:p w:rsidR="0023473A" w:rsidRPr="00CA7D9E" w:rsidRDefault="0023473A" w:rsidP="007E38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0,06</w:t>
            </w:r>
          </w:p>
        </w:tc>
      </w:tr>
      <w:tr w:rsidR="0023473A" w:rsidRPr="00CA7D9E" w:rsidTr="007E38C0">
        <w:tc>
          <w:tcPr>
            <w:tcW w:w="814" w:type="dxa"/>
          </w:tcPr>
          <w:p w:rsidR="0023473A" w:rsidRPr="00CA7D9E" w:rsidRDefault="0023473A" w:rsidP="007E38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  <w:r w:rsidRPr="00CA7D9E">
              <w:rPr>
                <w:rFonts w:ascii="Times New Roman" w:eastAsia="Calibri" w:hAnsi="Times New Roman" w:cs="Times New Roman"/>
              </w:rPr>
              <w:t>-ый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23473A" w:rsidRPr="00CA7D9E" w:rsidRDefault="0023473A" w:rsidP="007E38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3</w:t>
            </w: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23473A" w:rsidRPr="00CA7D9E" w:rsidRDefault="0023473A" w:rsidP="007E38C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A7D9E">
              <w:rPr>
                <w:rFonts w:ascii="Times New Roman" w:eastAsia="Calibri" w:hAnsi="Times New Roman" w:cs="Times New Roman"/>
                <w:lang w:eastAsia="ru-RU"/>
              </w:rPr>
              <w:t>общеобразовательные</w:t>
            </w:r>
          </w:p>
        </w:tc>
        <w:tc>
          <w:tcPr>
            <w:tcW w:w="2073" w:type="dxa"/>
          </w:tcPr>
          <w:p w:rsidR="0023473A" w:rsidRPr="00CA7D9E" w:rsidRDefault="0023473A" w:rsidP="007E38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0,2</w:t>
            </w:r>
          </w:p>
        </w:tc>
      </w:tr>
      <w:tr w:rsidR="0023473A" w:rsidRPr="00CA7D9E" w:rsidTr="007E38C0">
        <w:tc>
          <w:tcPr>
            <w:tcW w:w="814" w:type="dxa"/>
          </w:tcPr>
          <w:p w:rsidR="0023473A" w:rsidRPr="00CA7D9E" w:rsidRDefault="0023473A" w:rsidP="007E38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  <w:r w:rsidRPr="00CA7D9E">
              <w:rPr>
                <w:rFonts w:ascii="Times New Roman" w:eastAsia="Calibri" w:hAnsi="Times New Roman" w:cs="Times New Roman"/>
              </w:rPr>
              <w:t>-ый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23473A" w:rsidRPr="00CA7D9E" w:rsidRDefault="0023473A" w:rsidP="007E38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3</w:t>
            </w: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23473A" w:rsidRPr="00CA7D9E" w:rsidRDefault="0023473A" w:rsidP="007E38C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A7D9E">
              <w:rPr>
                <w:rFonts w:ascii="Times New Roman" w:eastAsia="Calibri" w:hAnsi="Times New Roman" w:cs="Times New Roman"/>
                <w:lang w:eastAsia="ru-RU"/>
              </w:rPr>
              <w:t>общеобразовательные</w:t>
            </w:r>
          </w:p>
        </w:tc>
        <w:tc>
          <w:tcPr>
            <w:tcW w:w="2073" w:type="dxa"/>
          </w:tcPr>
          <w:p w:rsidR="0023473A" w:rsidRPr="00CA7D9E" w:rsidRDefault="0023473A" w:rsidP="007E38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0,2</w:t>
            </w:r>
          </w:p>
        </w:tc>
      </w:tr>
    </w:tbl>
    <w:p w:rsidR="0023473A" w:rsidRDefault="0023473A" w:rsidP="0023473A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3473A" w:rsidRDefault="0023473A" w:rsidP="0023473A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Турушевкая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НОШ</w:t>
      </w:r>
    </w:p>
    <w:p w:rsidR="0023473A" w:rsidRDefault="0023473A" w:rsidP="0023473A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338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14"/>
        <w:gridCol w:w="1631"/>
        <w:gridCol w:w="4820"/>
        <w:gridCol w:w="2073"/>
      </w:tblGrid>
      <w:tr w:rsidR="0023473A" w:rsidRPr="00CA7D9E" w:rsidTr="007E38C0">
        <w:tc>
          <w:tcPr>
            <w:tcW w:w="814" w:type="dxa"/>
          </w:tcPr>
          <w:p w:rsidR="0023473A" w:rsidRPr="00CA7D9E" w:rsidRDefault="0023473A" w:rsidP="007E38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CA7D9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Класс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23473A" w:rsidRPr="00CA7D9E" w:rsidRDefault="0023473A" w:rsidP="007E38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A7D9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Кол-во </w:t>
            </w:r>
            <w:proofErr w:type="gramStart"/>
            <w:r w:rsidRPr="00CA7D9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обучающихся</w:t>
            </w:r>
            <w:proofErr w:type="gramEnd"/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23473A" w:rsidRPr="00CA7D9E" w:rsidRDefault="0023473A" w:rsidP="007E38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A7D9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Вид классов</w:t>
            </w:r>
          </w:p>
        </w:tc>
        <w:tc>
          <w:tcPr>
            <w:tcW w:w="2073" w:type="dxa"/>
          </w:tcPr>
          <w:p w:rsidR="0023473A" w:rsidRPr="00CA7D9E" w:rsidRDefault="0023473A" w:rsidP="007E38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7D9E">
              <w:rPr>
                <w:rFonts w:ascii="Times New Roman" w:eastAsia="Calibri" w:hAnsi="Times New Roman" w:cs="Times New Roman"/>
                <w:sz w:val="20"/>
                <w:szCs w:val="20"/>
              </w:rPr>
              <w:t>Средняя наполняемость</w:t>
            </w:r>
          </w:p>
        </w:tc>
      </w:tr>
      <w:tr w:rsidR="0023473A" w:rsidRPr="00CA7D9E" w:rsidTr="007E38C0">
        <w:tc>
          <w:tcPr>
            <w:tcW w:w="814" w:type="dxa"/>
          </w:tcPr>
          <w:p w:rsidR="0023473A" w:rsidRPr="00CA7D9E" w:rsidRDefault="0023473A" w:rsidP="007E38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2-о</w:t>
            </w:r>
            <w:r w:rsidRPr="00CA7D9E">
              <w:rPr>
                <w:rFonts w:ascii="Times New Roman" w:eastAsia="Calibri" w:hAnsi="Times New Roman" w:cs="Times New Roman"/>
              </w:rPr>
              <w:t>й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23473A" w:rsidRPr="00CA7D9E" w:rsidRDefault="0023473A" w:rsidP="007E38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3</w:t>
            </w: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23473A" w:rsidRPr="00CA7D9E" w:rsidRDefault="0023473A" w:rsidP="007E38C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A7D9E">
              <w:rPr>
                <w:rFonts w:ascii="Times New Roman" w:eastAsia="Calibri" w:hAnsi="Times New Roman" w:cs="Times New Roman"/>
                <w:lang w:eastAsia="ru-RU"/>
              </w:rPr>
              <w:t>общеобразовательные</w:t>
            </w:r>
          </w:p>
        </w:tc>
        <w:tc>
          <w:tcPr>
            <w:tcW w:w="2073" w:type="dxa"/>
          </w:tcPr>
          <w:p w:rsidR="0023473A" w:rsidRPr="00CA7D9E" w:rsidRDefault="0023473A" w:rsidP="007E38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0,2</w:t>
            </w:r>
          </w:p>
        </w:tc>
      </w:tr>
      <w:tr w:rsidR="0023473A" w:rsidRPr="00CA7D9E" w:rsidTr="007E38C0">
        <w:tc>
          <w:tcPr>
            <w:tcW w:w="814" w:type="dxa"/>
          </w:tcPr>
          <w:p w:rsidR="0023473A" w:rsidRPr="00CA7D9E" w:rsidRDefault="0023473A" w:rsidP="007E38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  <w:r w:rsidRPr="00CA7D9E">
              <w:rPr>
                <w:rFonts w:ascii="Times New Roman" w:eastAsia="Calibri" w:hAnsi="Times New Roman" w:cs="Times New Roman"/>
              </w:rPr>
              <w:t>-ый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23473A" w:rsidRPr="00CA7D9E" w:rsidRDefault="0023473A" w:rsidP="007E38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23473A" w:rsidRPr="00CA7D9E" w:rsidRDefault="0023473A" w:rsidP="007E38C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A7D9E">
              <w:rPr>
                <w:rFonts w:ascii="Times New Roman" w:eastAsia="Calibri" w:hAnsi="Times New Roman" w:cs="Times New Roman"/>
                <w:lang w:eastAsia="ru-RU"/>
              </w:rPr>
              <w:t>общеобразовательные</w:t>
            </w:r>
          </w:p>
        </w:tc>
        <w:tc>
          <w:tcPr>
            <w:tcW w:w="2073" w:type="dxa"/>
          </w:tcPr>
          <w:p w:rsidR="0023473A" w:rsidRPr="00CA7D9E" w:rsidRDefault="0023473A" w:rsidP="007E38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0,06</w:t>
            </w:r>
          </w:p>
        </w:tc>
      </w:tr>
    </w:tbl>
    <w:p w:rsidR="0023473A" w:rsidRDefault="0023473A" w:rsidP="008D4226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3473A" w:rsidRPr="0023473A" w:rsidRDefault="0023473A" w:rsidP="0023473A">
      <w:pPr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23473A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2.Особенности образовательного процесса  </w:t>
      </w:r>
    </w:p>
    <w:p w:rsidR="0023473A" w:rsidRPr="0023473A" w:rsidRDefault="0023473A" w:rsidP="0023473A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24"/>
          <w:szCs w:val="24"/>
          <w:lang w:eastAsia="ru-RU"/>
        </w:rPr>
      </w:pPr>
      <w:r w:rsidRPr="0023473A">
        <w:rPr>
          <w:rFonts w:ascii="Calibri" w:eastAsia="Calibri" w:hAnsi="Calibri" w:cs="Calibri"/>
          <w:b/>
          <w:bCs/>
          <w:sz w:val="24"/>
          <w:szCs w:val="24"/>
          <w:lang w:eastAsia="ru-RU"/>
        </w:rPr>
        <w:t>Характеристика образовательных программ по уровням обучения.</w:t>
      </w:r>
    </w:p>
    <w:p w:rsidR="0023473A" w:rsidRPr="0023473A" w:rsidRDefault="0023473A" w:rsidP="0023473A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24"/>
          <w:szCs w:val="24"/>
          <w:lang w:eastAsia="ru-RU"/>
        </w:rPr>
      </w:pPr>
    </w:p>
    <w:p w:rsidR="0023473A" w:rsidRPr="0023473A" w:rsidRDefault="0023473A" w:rsidP="0023473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347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Структура непрерывного образовательного процесса на каждом возрастном  уровне имеет свои цели и специфику.   </w:t>
      </w:r>
      <w:r w:rsidRPr="0023473A">
        <w:rPr>
          <w:rFonts w:ascii="Times New Roman" w:eastAsia="Calibri" w:hAnsi="Times New Roman" w:cs="Times New Roman"/>
          <w:sz w:val="24"/>
          <w:szCs w:val="24"/>
        </w:rPr>
        <w:t>Образовательное учреждение осуществляет образовательный процесс в соответствии с уровнями о</w:t>
      </w:r>
      <w:r>
        <w:rPr>
          <w:rFonts w:ascii="Times New Roman" w:eastAsia="Calibri" w:hAnsi="Times New Roman" w:cs="Times New Roman"/>
          <w:sz w:val="24"/>
          <w:szCs w:val="24"/>
        </w:rPr>
        <w:t>бщеобразовательных программ двух</w:t>
      </w:r>
      <w:r w:rsidRPr="0023473A">
        <w:rPr>
          <w:rFonts w:ascii="Times New Roman" w:eastAsia="Calibri" w:hAnsi="Times New Roman" w:cs="Times New Roman"/>
          <w:sz w:val="24"/>
          <w:szCs w:val="24"/>
        </w:rPr>
        <w:t xml:space="preserve"> уровней  общего образования:</w:t>
      </w:r>
    </w:p>
    <w:p w:rsidR="0023473A" w:rsidRPr="0023473A" w:rsidRDefault="0023473A" w:rsidP="0023473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3473A">
        <w:rPr>
          <w:rFonts w:ascii="Times New Roman" w:eastAsia="Calibri" w:hAnsi="Times New Roman" w:cs="Times New Roman"/>
          <w:sz w:val="24"/>
          <w:szCs w:val="24"/>
        </w:rPr>
        <w:t>I уровень – начальное общее образование (нормативный срок освоения 4 года),</w:t>
      </w:r>
    </w:p>
    <w:p w:rsidR="0023473A" w:rsidRPr="0023473A" w:rsidRDefault="0023473A" w:rsidP="0023473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3473A">
        <w:rPr>
          <w:rFonts w:ascii="Times New Roman" w:eastAsia="Calibri" w:hAnsi="Times New Roman" w:cs="Times New Roman"/>
          <w:sz w:val="24"/>
          <w:szCs w:val="24"/>
        </w:rPr>
        <w:t>II уровень – основное общее образование (нормативный срок освоения 5 лет),</w:t>
      </w:r>
    </w:p>
    <w:p w:rsidR="0023473A" w:rsidRPr="0023473A" w:rsidRDefault="0023473A" w:rsidP="0023473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3473A">
        <w:rPr>
          <w:rFonts w:ascii="Times New Roman" w:eastAsia="Calibri" w:hAnsi="Times New Roman" w:cs="Times New Roman"/>
          <w:sz w:val="24"/>
          <w:szCs w:val="24"/>
        </w:rPr>
        <w:t xml:space="preserve">I уровень – начальное общее образование обеспечивает развитие обучающихся, овладение ими чтением, письмом, счетом, основными умениями и навыками учебной деятельности, элементами теоретического мышления, простейшими навыками самоконтроля учебных действий, культурой поведения и речи, основами личной гигиены и здорового образа жизни. Начальное общее образование является базой для получения основного общего образования. </w:t>
      </w:r>
    </w:p>
    <w:p w:rsidR="0023473A" w:rsidRPr="0023473A" w:rsidRDefault="0023473A" w:rsidP="0023473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3473A">
        <w:rPr>
          <w:rFonts w:ascii="Times New Roman" w:eastAsia="Calibri" w:hAnsi="Times New Roman" w:cs="Times New Roman"/>
          <w:sz w:val="24"/>
          <w:szCs w:val="24"/>
        </w:rPr>
        <w:t xml:space="preserve">II уровень – основное общее образование обеспечивает освоение </w:t>
      </w:r>
      <w:proofErr w:type="gramStart"/>
      <w:r w:rsidRPr="0023473A"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 w:rsidRPr="0023473A">
        <w:rPr>
          <w:rFonts w:ascii="Times New Roman" w:eastAsia="Calibri" w:hAnsi="Times New Roman" w:cs="Times New Roman"/>
          <w:sz w:val="24"/>
          <w:szCs w:val="24"/>
        </w:rPr>
        <w:t xml:space="preserve"> образовательных программ основного общего образования, условия становления и формирования личности обучающегося, его склонностей, интересов и способностей к социальному определению. В дополнение к обязательным предметам могут вводиться предметы по выбору самих обучающихся, направленные на реализацию интересов, способностей и возможностей личности. </w:t>
      </w:r>
    </w:p>
    <w:p w:rsidR="006A0B22" w:rsidRPr="006A0B22" w:rsidRDefault="0023473A" w:rsidP="006A0B22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24"/>
          <w:szCs w:val="24"/>
          <w:lang w:eastAsia="ru-RU"/>
        </w:rPr>
      </w:pPr>
      <w:r w:rsidRPr="0023473A">
        <w:rPr>
          <w:rFonts w:ascii="Times New Roman" w:eastAsia="Calibri" w:hAnsi="Times New Roman" w:cs="Times New Roman"/>
          <w:sz w:val="24"/>
          <w:szCs w:val="24"/>
        </w:rPr>
        <w:t xml:space="preserve">         </w:t>
      </w:r>
      <w:r w:rsidR="006A0B22" w:rsidRPr="006A0B22">
        <w:rPr>
          <w:rFonts w:ascii="Calibri" w:eastAsia="Calibri" w:hAnsi="Calibri" w:cs="Calibri"/>
          <w:b/>
          <w:bCs/>
          <w:sz w:val="24"/>
          <w:szCs w:val="24"/>
          <w:lang w:eastAsia="ru-RU"/>
        </w:rPr>
        <w:t>Виды внеклассной, внеурочной деятельности.</w:t>
      </w:r>
    </w:p>
    <w:p w:rsidR="006A0B22" w:rsidRPr="006A0B22" w:rsidRDefault="006A0B22" w:rsidP="006A0B22">
      <w:pPr>
        <w:shd w:val="clear" w:color="auto" w:fill="FFFFFF"/>
        <w:spacing w:before="60" w:after="75" w:line="240" w:lineRule="auto"/>
        <w:ind w:left="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A0B2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        Внеклассная и   внеурочная деятельность в школе осуществляется по ряду важнейших направлений. Воспитание познавательных интересов, интеллектуальных  и творческих способностей реализуется через план творческой деятельности обучающихся во внеурочное время, а также  через систему дополнительного образования. </w:t>
      </w:r>
    </w:p>
    <w:p w:rsidR="006A0B22" w:rsidRPr="006A0B22" w:rsidRDefault="006A0B22" w:rsidP="006A0B22">
      <w:pPr>
        <w:shd w:val="clear" w:color="auto" w:fill="FFFFFF"/>
        <w:spacing w:before="60" w:after="75" w:line="240" w:lineRule="auto"/>
        <w:ind w:left="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A0B2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С 1 сентября 2011 года (1- 4-ые  классы), с 01.09.2015 года (5 класс)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, с01.09.2016 года (6 класс)</w:t>
      </w:r>
      <w:r w:rsidRPr="006A0B2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обучаются  по ФГОС нового поколения, который  предполагает ведение внеурочной деятельности. Внеурочная деятельность осуществлялась через направления: художественно-эстетическое, духовно-нравственное,  </w:t>
      </w:r>
      <w:proofErr w:type="spellStart"/>
      <w:r w:rsidRPr="006A0B22">
        <w:rPr>
          <w:rFonts w:ascii="Times New Roman" w:eastAsia="Calibri" w:hAnsi="Times New Roman" w:cs="Times New Roman"/>
          <w:sz w:val="24"/>
          <w:szCs w:val="24"/>
          <w:lang w:eastAsia="ru-RU"/>
        </w:rPr>
        <w:t>общеинтеллектуальное</w:t>
      </w:r>
      <w:proofErr w:type="spellEnd"/>
      <w:r w:rsidRPr="006A0B22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6A0B22" w:rsidRPr="006A0B22" w:rsidRDefault="006A0B22" w:rsidP="006A0B22">
      <w:pPr>
        <w:shd w:val="clear" w:color="auto" w:fill="FFFFFF"/>
        <w:spacing w:before="60" w:after="75" w:line="240" w:lineRule="auto"/>
        <w:ind w:left="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A0B22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 xml:space="preserve">Цель внеурочной деятельности: </w:t>
      </w:r>
      <w:r w:rsidRPr="006A0B22">
        <w:rPr>
          <w:rFonts w:ascii="Times New Roman" w:eastAsia="Calibri" w:hAnsi="Times New Roman" w:cs="Times New Roman"/>
          <w:sz w:val="24"/>
          <w:szCs w:val="24"/>
          <w:lang w:eastAsia="ru-RU"/>
        </w:rPr>
        <w:t>создание воспитывающей среды, обеспечивающей активизацию социальных, интеллектуальных интересов обучающихся в свободное время, развитие здоровой, творчески растущей личности, с формированной гражданской ответственностью и правовым самосознанием, подготовленной к жизнедеятельности в новых условиях, способной на социально значимую практическую деятельность, реализацию добровольческих инициатив.</w:t>
      </w:r>
    </w:p>
    <w:p w:rsidR="006A0B22" w:rsidRPr="006A0B22" w:rsidRDefault="006A0B22" w:rsidP="006A0B22">
      <w:pPr>
        <w:shd w:val="clear" w:color="auto" w:fill="FFFFFF"/>
        <w:spacing w:before="60" w:after="75" w:line="240" w:lineRule="auto"/>
        <w:ind w:left="60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6A0B22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Задачи внеурочной деятельности:</w:t>
      </w:r>
    </w:p>
    <w:p w:rsidR="006A0B22" w:rsidRPr="006A0B22" w:rsidRDefault="006A0B22" w:rsidP="006A0B22">
      <w:pPr>
        <w:numPr>
          <w:ilvl w:val="0"/>
          <w:numId w:val="10"/>
        </w:numPr>
        <w:shd w:val="clear" w:color="auto" w:fill="FFFFFF"/>
        <w:spacing w:before="60" w:after="75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A0B2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Включение </w:t>
      </w:r>
      <w:proofErr w:type="gramStart"/>
      <w:r w:rsidRPr="006A0B22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6A0B2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разностороннюю деятельность;</w:t>
      </w:r>
    </w:p>
    <w:p w:rsidR="006A0B22" w:rsidRPr="006A0B22" w:rsidRDefault="006A0B22" w:rsidP="006A0B22">
      <w:pPr>
        <w:numPr>
          <w:ilvl w:val="0"/>
          <w:numId w:val="10"/>
        </w:numPr>
        <w:shd w:val="clear" w:color="auto" w:fill="FFFFFF"/>
        <w:spacing w:before="60" w:after="75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A0B22">
        <w:rPr>
          <w:rFonts w:ascii="Times New Roman" w:eastAsia="Calibri" w:hAnsi="Times New Roman" w:cs="Times New Roman"/>
          <w:sz w:val="24"/>
          <w:szCs w:val="24"/>
          <w:lang w:eastAsia="ru-RU"/>
        </w:rPr>
        <w:t>Формирование навыков позитивного коммуникативного общения.</w:t>
      </w:r>
    </w:p>
    <w:p w:rsidR="006A0B22" w:rsidRPr="006A0B22" w:rsidRDefault="006A0B22" w:rsidP="006A0B22">
      <w:pPr>
        <w:numPr>
          <w:ilvl w:val="0"/>
          <w:numId w:val="10"/>
        </w:numPr>
        <w:shd w:val="clear" w:color="auto" w:fill="FFFFFF"/>
        <w:spacing w:before="60" w:after="75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A0B22">
        <w:rPr>
          <w:rFonts w:ascii="Times New Roman" w:eastAsia="Calibri" w:hAnsi="Times New Roman" w:cs="Times New Roman"/>
          <w:sz w:val="24"/>
          <w:szCs w:val="24"/>
          <w:lang w:eastAsia="ru-RU"/>
        </w:rPr>
        <w:t>Развитие навыков организации и осуществления сотрудничества с педагогами, сверстниками, родителями, старшими детьми в решении общих проблем.</w:t>
      </w:r>
    </w:p>
    <w:p w:rsidR="006A0B22" w:rsidRPr="006A0B22" w:rsidRDefault="006A0B22" w:rsidP="006A0B22">
      <w:pPr>
        <w:numPr>
          <w:ilvl w:val="0"/>
          <w:numId w:val="10"/>
        </w:numPr>
        <w:shd w:val="clear" w:color="auto" w:fill="FFFFFF"/>
        <w:spacing w:before="60" w:after="75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A0B22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Воспитание трудолюбия, способности к преодолению трудностей, целеустремленности настойчивости в достижении результата.</w:t>
      </w:r>
    </w:p>
    <w:p w:rsidR="006A0B22" w:rsidRPr="006A0B22" w:rsidRDefault="006A0B22" w:rsidP="006A0B22">
      <w:pPr>
        <w:numPr>
          <w:ilvl w:val="0"/>
          <w:numId w:val="10"/>
        </w:numPr>
        <w:shd w:val="clear" w:color="auto" w:fill="FFFFFF"/>
        <w:spacing w:before="60" w:after="75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6A0B22">
        <w:rPr>
          <w:rFonts w:ascii="Times New Roman" w:eastAsia="Calibri" w:hAnsi="Times New Roman" w:cs="Times New Roman"/>
          <w:sz w:val="24"/>
          <w:szCs w:val="24"/>
          <w:lang w:eastAsia="ru-RU"/>
        </w:rPr>
        <w:t>Развитие позитивного отношения к базовым общественным ценностям (человек, семья, Отечество, природа, мир, знания, труд, культура) – для формирования здорового образа жизни.</w:t>
      </w:r>
      <w:proofErr w:type="gramEnd"/>
    </w:p>
    <w:p w:rsidR="006A0B22" w:rsidRPr="006A0B22" w:rsidRDefault="006A0B22" w:rsidP="006A0B22">
      <w:pPr>
        <w:numPr>
          <w:ilvl w:val="0"/>
          <w:numId w:val="10"/>
        </w:numPr>
        <w:shd w:val="clear" w:color="auto" w:fill="FFFFFF"/>
        <w:spacing w:before="60" w:after="75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A0B22">
        <w:rPr>
          <w:rFonts w:ascii="Times New Roman" w:eastAsia="Calibri" w:hAnsi="Times New Roman" w:cs="Times New Roman"/>
          <w:sz w:val="24"/>
          <w:szCs w:val="24"/>
          <w:lang w:eastAsia="ru-RU"/>
        </w:rPr>
        <w:t>Создание условий для эффективной реализации основных целевых образовательных программ различного уровня, реализуемых во внеурочное время и др.</w:t>
      </w:r>
    </w:p>
    <w:p w:rsidR="006A0B22" w:rsidRPr="006A0B22" w:rsidRDefault="006A0B22" w:rsidP="006A0B2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6A0B22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Программы внеурочной деятельности, используемые в 201</w:t>
      </w:r>
      <w:r w:rsidR="00335557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6</w:t>
      </w:r>
      <w:r w:rsidRPr="006A0B22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- 201</w:t>
      </w:r>
      <w:r w:rsidR="00335557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7</w:t>
      </w:r>
      <w:r w:rsidRPr="006A0B22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учебном году.</w:t>
      </w:r>
    </w:p>
    <w:p w:rsidR="006A0B22" w:rsidRPr="006A0B22" w:rsidRDefault="006A0B22" w:rsidP="006A0B2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541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43"/>
        <w:gridCol w:w="3663"/>
        <w:gridCol w:w="5935"/>
      </w:tblGrid>
      <w:tr w:rsidR="006A0B22" w:rsidRPr="006A0B22" w:rsidTr="007E38C0">
        <w:tc>
          <w:tcPr>
            <w:tcW w:w="943" w:type="dxa"/>
            <w:tcBorders>
              <w:right w:val="single" w:sz="4" w:space="0" w:color="auto"/>
            </w:tcBorders>
          </w:tcPr>
          <w:p w:rsidR="006A0B22" w:rsidRPr="006A0B22" w:rsidRDefault="006A0B22" w:rsidP="006A0B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  </w:t>
            </w:r>
            <w:proofErr w:type="gramStart"/>
            <w:r w:rsidRPr="006A0B22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  <w:r w:rsidRPr="006A0B22">
              <w:rPr>
                <w:rFonts w:ascii="Times New Roman" w:eastAsia="Calibri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663" w:type="dxa"/>
            <w:tcBorders>
              <w:left w:val="single" w:sz="4" w:space="0" w:color="auto"/>
              <w:right w:val="single" w:sz="4" w:space="0" w:color="auto"/>
            </w:tcBorders>
          </w:tcPr>
          <w:p w:rsidR="006A0B22" w:rsidRPr="006A0B22" w:rsidRDefault="006A0B22" w:rsidP="006A0B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22">
              <w:rPr>
                <w:rFonts w:ascii="Times New Roman" w:eastAsia="Calibri" w:hAnsi="Times New Roman" w:cs="Times New Roman"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5935" w:type="dxa"/>
            <w:tcBorders>
              <w:left w:val="single" w:sz="4" w:space="0" w:color="auto"/>
            </w:tcBorders>
          </w:tcPr>
          <w:p w:rsidR="006A0B22" w:rsidRPr="006A0B22" w:rsidRDefault="006A0B22" w:rsidP="006A0B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22">
              <w:rPr>
                <w:rFonts w:ascii="Times New Roman" w:eastAsia="Calibri" w:hAnsi="Times New Roman" w:cs="Times New Roman"/>
                <w:sz w:val="24"/>
                <w:szCs w:val="24"/>
              </w:rPr>
              <w:t>Вид деятельности</w:t>
            </w:r>
          </w:p>
        </w:tc>
      </w:tr>
      <w:tr w:rsidR="006A0B22" w:rsidRPr="006A0B22" w:rsidTr="006A0B22">
        <w:trPr>
          <w:trHeight w:val="356"/>
        </w:trPr>
        <w:tc>
          <w:tcPr>
            <w:tcW w:w="943" w:type="dxa"/>
            <w:tcBorders>
              <w:right w:val="single" w:sz="4" w:space="0" w:color="auto"/>
            </w:tcBorders>
          </w:tcPr>
          <w:p w:rsidR="006A0B22" w:rsidRPr="006A0B22" w:rsidRDefault="006A0B22" w:rsidP="006A0B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6A0B2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6A0B22" w:rsidRPr="006A0B22" w:rsidRDefault="006A0B22" w:rsidP="006A0B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63" w:type="dxa"/>
            <w:tcBorders>
              <w:left w:val="single" w:sz="4" w:space="0" w:color="auto"/>
              <w:right w:val="single" w:sz="4" w:space="0" w:color="auto"/>
            </w:tcBorders>
          </w:tcPr>
          <w:p w:rsidR="006A0B22" w:rsidRPr="006A0B22" w:rsidRDefault="006A0B22" w:rsidP="006A0B2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22"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5935" w:type="dxa"/>
            <w:tcBorders>
              <w:left w:val="single" w:sz="4" w:space="0" w:color="auto"/>
            </w:tcBorders>
          </w:tcPr>
          <w:p w:rsidR="006A0B22" w:rsidRPr="006A0B22" w:rsidRDefault="006A0B22" w:rsidP="006A0B2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«В мире бумаги»</w:t>
            </w:r>
          </w:p>
        </w:tc>
      </w:tr>
      <w:tr w:rsidR="006A0B22" w:rsidRPr="006A0B22" w:rsidTr="007E38C0">
        <w:tc>
          <w:tcPr>
            <w:tcW w:w="943" w:type="dxa"/>
            <w:vMerge w:val="restart"/>
            <w:tcBorders>
              <w:right w:val="single" w:sz="4" w:space="0" w:color="auto"/>
            </w:tcBorders>
          </w:tcPr>
          <w:p w:rsidR="006A0B22" w:rsidRPr="006A0B22" w:rsidRDefault="006A0B22" w:rsidP="006A0B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6A0B2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6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A0B22" w:rsidRPr="006A0B22" w:rsidRDefault="006A0B22" w:rsidP="006A0B2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A0B22">
              <w:rPr>
                <w:rFonts w:ascii="Times New Roman" w:eastAsia="Calibri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5935" w:type="dxa"/>
            <w:tcBorders>
              <w:left w:val="single" w:sz="4" w:space="0" w:color="auto"/>
            </w:tcBorders>
          </w:tcPr>
          <w:p w:rsidR="006A0B22" w:rsidRPr="006A0B22" w:rsidRDefault="006A0B22" w:rsidP="006A0B2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«Занимательная математика»</w:t>
            </w:r>
          </w:p>
        </w:tc>
      </w:tr>
      <w:tr w:rsidR="006A0B22" w:rsidRPr="006A0B22" w:rsidTr="007E38C0">
        <w:tc>
          <w:tcPr>
            <w:tcW w:w="943" w:type="dxa"/>
            <w:vMerge/>
            <w:tcBorders>
              <w:right w:val="single" w:sz="4" w:space="0" w:color="auto"/>
            </w:tcBorders>
          </w:tcPr>
          <w:p w:rsidR="006A0B22" w:rsidRPr="006A0B22" w:rsidRDefault="006A0B22" w:rsidP="006A0B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0B22" w:rsidRPr="006A0B22" w:rsidRDefault="006A0B22" w:rsidP="006A0B2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35" w:type="dxa"/>
            <w:tcBorders>
              <w:left w:val="single" w:sz="4" w:space="0" w:color="auto"/>
            </w:tcBorders>
          </w:tcPr>
          <w:p w:rsidR="006A0B22" w:rsidRPr="006A0B22" w:rsidRDefault="006A0B22" w:rsidP="006A0B2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«Окно в мир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язык»</w:t>
            </w:r>
          </w:p>
        </w:tc>
      </w:tr>
      <w:tr w:rsidR="006A0B22" w:rsidRPr="006A0B22" w:rsidTr="007E38C0">
        <w:tc>
          <w:tcPr>
            <w:tcW w:w="943" w:type="dxa"/>
            <w:vMerge/>
            <w:tcBorders>
              <w:right w:val="single" w:sz="4" w:space="0" w:color="auto"/>
            </w:tcBorders>
          </w:tcPr>
          <w:p w:rsidR="006A0B22" w:rsidRPr="006A0B22" w:rsidRDefault="006A0B22" w:rsidP="006A0B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0B22" w:rsidRPr="006A0B22" w:rsidRDefault="006A0B22" w:rsidP="006A0B2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35" w:type="dxa"/>
            <w:tcBorders>
              <w:left w:val="single" w:sz="4" w:space="0" w:color="auto"/>
            </w:tcBorders>
          </w:tcPr>
          <w:p w:rsidR="006A0B22" w:rsidRPr="006A0B22" w:rsidRDefault="006A0B22" w:rsidP="006A0B2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«Юный эколог»</w:t>
            </w:r>
          </w:p>
        </w:tc>
      </w:tr>
      <w:tr w:rsidR="006A0B22" w:rsidRPr="006A0B22" w:rsidTr="007E38C0">
        <w:tc>
          <w:tcPr>
            <w:tcW w:w="943" w:type="dxa"/>
            <w:tcBorders>
              <w:right w:val="single" w:sz="4" w:space="0" w:color="auto"/>
            </w:tcBorders>
          </w:tcPr>
          <w:p w:rsidR="006A0B22" w:rsidRPr="006A0B22" w:rsidRDefault="006A0B22" w:rsidP="006A0B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6A0B2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63" w:type="dxa"/>
            <w:tcBorders>
              <w:left w:val="single" w:sz="4" w:space="0" w:color="auto"/>
              <w:right w:val="single" w:sz="4" w:space="0" w:color="auto"/>
            </w:tcBorders>
          </w:tcPr>
          <w:p w:rsidR="006A0B22" w:rsidRPr="006A0B22" w:rsidRDefault="006A0B22" w:rsidP="006A0B2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22">
              <w:rPr>
                <w:rFonts w:ascii="Times New Roman" w:eastAsia="Calibri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5935" w:type="dxa"/>
            <w:tcBorders>
              <w:left w:val="single" w:sz="4" w:space="0" w:color="auto"/>
            </w:tcBorders>
          </w:tcPr>
          <w:p w:rsidR="006A0B22" w:rsidRPr="006A0B22" w:rsidRDefault="006A0B22" w:rsidP="006A0B2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«Моя малая Родина»</w:t>
            </w:r>
          </w:p>
        </w:tc>
      </w:tr>
    </w:tbl>
    <w:p w:rsidR="006A0B22" w:rsidRPr="006A0B22" w:rsidRDefault="006A0B22" w:rsidP="006A0B22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0B22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6A0B22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лодотворная работа велась на основе общешкольной программы по здоровью.   Введены во всех классах  спортивно-оздоровительные занятия, на уроках - физкультминутки, на переменах – игры на свежем воздухе, овощных блюд. Проводились диспансеризация юношей, девушек, медосмотр всех учащихся.  На каждого ученика открыты физкультурно-оздоровительные карты, велись медицинские наблюдения.  За последние 3 года школа не закрывалась по случаям карантина по гриппу.  </w:t>
      </w:r>
    </w:p>
    <w:p w:rsidR="0023473A" w:rsidRPr="00335557" w:rsidRDefault="006A0B22" w:rsidP="00335557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0B22">
        <w:rPr>
          <w:rFonts w:ascii="Times New Roman" w:eastAsia="Times New Roman" w:hAnsi="Times New Roman" w:cs="Times New Roman"/>
          <w:sz w:val="28"/>
          <w:szCs w:val="28"/>
          <w:lang w:eastAsia="ru-RU"/>
        </w:rPr>
        <w:t>В школе были проведены различные спортивные соревнования: осенний кросс для 1-9 классов, чемпионат школы по волейболу, баскетболу среди 7-9 классов, по хоккею среди  3-5классов, по футболу среди 3-8 классов, по настольному теннису. Большинство учащихся участвовали в Лыжне России. Дальнейшее развитие получила система дополнительного образования учащихся.  В школе работало 2 кружка  дополнительного образования</w:t>
      </w:r>
      <w:r w:rsidRPr="006A0B2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 w:rsidRPr="006A0B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Дополнительным образованием было 100% </w:t>
      </w:r>
    </w:p>
    <w:p w:rsidR="0023473A" w:rsidRPr="005B719A" w:rsidRDefault="0023473A" w:rsidP="008D4226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2549F" w:rsidRPr="00C2549F" w:rsidRDefault="00335557" w:rsidP="00C2549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</w:t>
      </w:r>
      <w:r w:rsidR="00C2549F" w:rsidRPr="00C254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ru-RU"/>
        </w:rPr>
        <w:t>УЧЕБНО-ВОСПИТАТЕЛЬНОЙ РАБОТЫЗА 201</w:t>
      </w:r>
      <w:r w:rsidR="00C254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="00C2549F" w:rsidRPr="00C254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ru-RU"/>
        </w:rPr>
        <w:t>-201</w:t>
      </w:r>
      <w:r w:rsidR="00C254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 w:rsidR="00C2549F" w:rsidRPr="00C254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ru-RU"/>
        </w:rPr>
        <w:t xml:space="preserve"> УЧЕБНЫЙ ГОД</w:t>
      </w:r>
    </w:p>
    <w:p w:rsidR="00C2549F" w:rsidRPr="00C2549F" w:rsidRDefault="00C2549F" w:rsidP="00C254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Основными элементами учебно-воспитательного процесса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 2015-2016</w:t>
      </w:r>
      <w:r w:rsidRPr="00C254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учебном году явилось:</w:t>
      </w:r>
    </w:p>
    <w:p w:rsidR="00C2549F" w:rsidRPr="00C2549F" w:rsidRDefault="00C2549F" w:rsidP="00C2549F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всеобуча</w:t>
      </w:r>
    </w:p>
    <w:p w:rsidR="00C2549F" w:rsidRPr="00C2549F" w:rsidRDefault="00C2549F" w:rsidP="00C2549F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Состояние преподавания учебных предметов</w:t>
      </w:r>
    </w:p>
    <w:p w:rsidR="00C2549F" w:rsidRPr="00C2549F" w:rsidRDefault="00C2549F" w:rsidP="00C2549F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Качество ЗУН учащихся</w:t>
      </w:r>
    </w:p>
    <w:p w:rsidR="00C2549F" w:rsidRPr="00C2549F" w:rsidRDefault="00C2549F" w:rsidP="00C2549F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Качество ведения школьной документации</w:t>
      </w:r>
    </w:p>
    <w:p w:rsidR="00C2549F" w:rsidRPr="00C2549F" w:rsidRDefault="00C2549F" w:rsidP="00C2549F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учебных программ</w:t>
      </w:r>
    </w:p>
    <w:p w:rsidR="00C2549F" w:rsidRPr="00C2549F" w:rsidRDefault="00C2549F" w:rsidP="00C2549F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и проведение итоговой аттестации  в форме  ОГЭ.</w:t>
      </w:r>
    </w:p>
    <w:p w:rsidR="00C2549F" w:rsidRPr="00C2549F" w:rsidRDefault="00C2549F" w:rsidP="00C254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Для достижения поставленных целей в школе были созданы следующие условия:</w:t>
      </w:r>
    </w:p>
    <w:p w:rsidR="00C2549F" w:rsidRPr="00C2549F" w:rsidRDefault="00C2549F" w:rsidP="00C2549F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 учебный план, позволяющий заложить фундамент знаний по основным дисциплинам, обеспечить уровень, соответствующий стандарту образования, дающий возможность для успешного продолжения образования выпускниками школы;</w:t>
      </w:r>
    </w:p>
    <w:p w:rsidR="00C2549F" w:rsidRPr="00C2549F" w:rsidRDefault="00C2549F" w:rsidP="00C2549F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утверждена структура методической службы школы, а именно, на протяжении учебного года работали 3 школьных методических объединения </w:t>
      </w:r>
      <w:proofErr w:type="gramStart"/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учителей</w:t>
      </w:r>
      <w:proofErr w:type="gramEnd"/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которое входят учителя начальных классов, учителя гуманитарного цикла, учителя естественно-математического цикла.  ШМО имели  план работы, вытекающий из общешкольного плана;</w:t>
      </w:r>
    </w:p>
    <w:p w:rsidR="00C2549F" w:rsidRPr="00C2549F" w:rsidRDefault="00C2549F" w:rsidP="00C2549F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мониторинг в основе </w:t>
      </w:r>
      <w:proofErr w:type="spellStart"/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внутришкольного</w:t>
      </w:r>
      <w:proofErr w:type="spellEnd"/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контроля – одно из условий эффективности работы школы;</w:t>
      </w:r>
    </w:p>
    <w:p w:rsidR="00C2549F" w:rsidRPr="00C2549F" w:rsidRDefault="00C2549F" w:rsidP="00C2549F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работа по обеспечению сохранности здоровья и здорового образа жизни;</w:t>
      </w:r>
    </w:p>
    <w:p w:rsidR="00C2549F" w:rsidRPr="00C2549F" w:rsidRDefault="00C2549F" w:rsidP="00C2549F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по улучшению материально-технической базы школы;</w:t>
      </w:r>
    </w:p>
    <w:p w:rsidR="00C2549F" w:rsidRPr="00C2549F" w:rsidRDefault="00C2549F" w:rsidP="00C2549F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по организации учебно-воспитательного процесса была построена на диагностической основе.</w:t>
      </w:r>
    </w:p>
    <w:p w:rsidR="00C2549F" w:rsidRPr="00C2549F" w:rsidRDefault="00C2549F" w:rsidP="00C254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реализации методической цели, а именно, обеспечение роста уровня профессиональной компетентности учителей, были сформированы следующие задачи:</w:t>
      </w:r>
    </w:p>
    <w:p w:rsidR="00C2549F" w:rsidRPr="00C2549F" w:rsidRDefault="00C2549F" w:rsidP="00C2549F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Продолжить работу по совершенствованию учебно-воспитательного процесса;                                                                                                               </w:t>
      </w:r>
    </w:p>
    <w:p w:rsidR="00C2549F" w:rsidRPr="00C2549F" w:rsidRDefault="00C2549F" w:rsidP="00C2549F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Добиться повышения качества знаний учащихся </w:t>
      </w:r>
    </w:p>
    <w:p w:rsidR="00C2549F" w:rsidRPr="00C2549F" w:rsidRDefault="00C2549F" w:rsidP="00C2549F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Продолжить работу над повышением эффективности урока, используя современные педагогические технологии и методики обучения, в том числе компьютерные технологии;</w:t>
      </w:r>
    </w:p>
    <w:p w:rsidR="00C2549F" w:rsidRPr="00C2549F" w:rsidRDefault="00C2549F" w:rsidP="00C2549F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Сохранение и укрепление здоровья учащихся через систему профилактических и оздоровительных мероприятий;</w:t>
      </w:r>
    </w:p>
    <w:p w:rsidR="00C2549F" w:rsidRPr="00C2549F" w:rsidRDefault="00C2549F" w:rsidP="00C2549F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общественной, коллективной творческой деятельности  учащихся.</w:t>
      </w:r>
    </w:p>
    <w:p w:rsidR="00C2549F" w:rsidRPr="00C2549F" w:rsidRDefault="00C2549F" w:rsidP="00C254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основании решения педагогического совета был разработан план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работы школы на 2015/2016 </w:t>
      </w: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учебный год по блокам:</w:t>
      </w:r>
    </w:p>
    <w:p w:rsidR="00C2549F" w:rsidRPr="00C2549F" w:rsidRDefault="00C2549F" w:rsidP="00C254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Организационно-педагогические мероприятия.</w:t>
      </w:r>
    </w:p>
    <w:p w:rsidR="00C2549F" w:rsidRPr="00C2549F" w:rsidRDefault="00C2549F" w:rsidP="00C254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Учебно-методическая деятельность.</w:t>
      </w:r>
    </w:p>
    <w:p w:rsidR="00C2549F" w:rsidRPr="00C2549F" w:rsidRDefault="00C2549F" w:rsidP="00C254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Охрана здоровья и обеспечение санитарно-гигиенического режима.</w:t>
      </w:r>
    </w:p>
    <w:p w:rsidR="00C2549F" w:rsidRPr="00C2549F" w:rsidRDefault="00C2549F" w:rsidP="00C254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Система </w:t>
      </w:r>
      <w:proofErr w:type="spellStart"/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внутришкольного</w:t>
      </w:r>
      <w:proofErr w:type="spellEnd"/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контроля.</w:t>
      </w:r>
    </w:p>
    <w:p w:rsidR="00C2549F" w:rsidRPr="00C2549F" w:rsidRDefault="00C2549F" w:rsidP="00C254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Мониторинг результативности учебно-воспитательного процесса.</w:t>
      </w:r>
    </w:p>
    <w:p w:rsidR="00C2549F" w:rsidRPr="00C2549F" w:rsidRDefault="00C2549F" w:rsidP="00C254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Основываясь на данные результатов проверок  ВШК, знаний, умений и навыков учащихся, проводимых в виде административных контрольных работ, срезов знаний по предметам, посещённых уроков, мониторинга </w:t>
      </w:r>
      <w:proofErr w:type="spellStart"/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обученности</w:t>
      </w:r>
      <w:proofErr w:type="spellEnd"/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предметам, анализа работы школы  можно сделать вывод  о степени реализации поставленных задач.</w:t>
      </w:r>
    </w:p>
    <w:p w:rsidR="00C2549F" w:rsidRPr="00C2549F" w:rsidRDefault="00C2549F" w:rsidP="00C254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школе на начало 2015-2016</w:t>
      </w: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учебного года обучалось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25</w:t>
      </w: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учеников: на 1 ступени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учащихся, на II ступени -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21</w:t>
      </w: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учащихся. Успешно закончили учебный год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25</w:t>
      </w: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учащихся. </w:t>
      </w:r>
    </w:p>
    <w:p w:rsidR="00C2549F" w:rsidRPr="00C2549F" w:rsidRDefault="00C2549F" w:rsidP="00C254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 класс комплектов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gramStart"/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средняя</w:t>
      </w:r>
      <w:proofErr w:type="gramEnd"/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накопляемость</w:t>
      </w:r>
      <w:proofErr w:type="spellEnd"/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в классах составила 4 обучающихся. Программный материал усвоен всеми учениками, аттестованы все, </w:t>
      </w:r>
      <w:proofErr w:type="gramStart"/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неуспевающих</w:t>
      </w:r>
      <w:proofErr w:type="gramEnd"/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нет. Программный материал выполнен в полном объёме, практическая часть  отработана в соответствии с программными требованиями.</w:t>
      </w:r>
    </w:p>
    <w:p w:rsidR="00C2549F" w:rsidRPr="00C2549F" w:rsidRDefault="00C2549F" w:rsidP="00C254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  учащиеся переведены в следующий класс,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учащихся окончили основную  школу. По итогам года успеваемость составила 100%, качество знаний 60%.</w:t>
      </w:r>
    </w:p>
    <w:p w:rsidR="00C2549F" w:rsidRPr="00C2549F" w:rsidRDefault="00C2549F" w:rsidP="00C254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Образовательный процесс осуществляется на основе </w:t>
      </w:r>
      <w:proofErr w:type="gramStart"/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учебного плана, разрабатываемого  в соответствии с Базисным учебным планом и регламентируется</w:t>
      </w:r>
      <w:proofErr w:type="gramEnd"/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асписанием уроков. Начальная (3</w:t>
      </w: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,4-е классы), основная школа работают по графику шестидневной  рабочей недели. </w:t>
      </w:r>
    </w:p>
    <w:p w:rsidR="00C2549F" w:rsidRPr="00C2549F" w:rsidRDefault="00C2549F" w:rsidP="00C254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Продолжительность урока - 45 минут. </w:t>
      </w:r>
    </w:p>
    <w:p w:rsidR="00C2549F" w:rsidRPr="00C2549F" w:rsidRDefault="00C2549F" w:rsidP="00C254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Длительность перемен  10 минут, две большие   перемены составляют  20 минут, в которую учащиеся обедают в школьной столовой.</w:t>
      </w:r>
    </w:p>
    <w:p w:rsidR="00C2549F" w:rsidRPr="00C2549F" w:rsidRDefault="00C2549F" w:rsidP="00C254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Образовательная программа и учебный план предусматривают выполнение государственной функции школы – обеспечение основного общего  образования  развитие ребенка в процессе обучения и воспитания в соответствии с целями, поставленными на каждой ступени обучении. </w:t>
      </w:r>
    </w:p>
    <w:p w:rsidR="00C2549F" w:rsidRPr="00C2549F" w:rsidRDefault="00C2549F" w:rsidP="00C254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В начальных классах работают 2 учителя; в среднем и старшем звене -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 учителей – предметников (4</w:t>
      </w: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учителя-совместители).</w:t>
      </w:r>
    </w:p>
    <w:p w:rsidR="00C2549F" w:rsidRPr="00C2549F" w:rsidRDefault="00335557" w:rsidP="00C254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</w:t>
      </w:r>
      <w:r w:rsidR="00C2549F" w:rsidRPr="00C254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Анализ состояния качества знаний, умений и навыков учащихся</w:t>
      </w:r>
      <w:r w:rsidR="00C2549F" w:rsidRPr="00C254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</w:p>
    <w:p w:rsidR="00C2549F" w:rsidRPr="00C2549F" w:rsidRDefault="00C2549F" w:rsidP="00C254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Основным критерием работы педагогического коллектива является соотношение результата к целям и задачам, стоящим перед школой.</w:t>
      </w:r>
    </w:p>
    <w:p w:rsidR="00C2549F" w:rsidRDefault="00C2549F" w:rsidP="00C254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4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Работая над решением поставленных задач, педагогический коллектив уделяет внимание качеству организации учебного процесса и содержанию образования.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14"/>
        <w:gridCol w:w="642"/>
        <w:gridCol w:w="1003"/>
        <w:gridCol w:w="1078"/>
        <w:gridCol w:w="944"/>
        <w:gridCol w:w="763"/>
        <w:gridCol w:w="1164"/>
        <w:gridCol w:w="1216"/>
        <w:gridCol w:w="1102"/>
        <w:gridCol w:w="979"/>
        <w:gridCol w:w="777"/>
      </w:tblGrid>
      <w:tr w:rsidR="00C2549F" w:rsidRPr="00C2549F" w:rsidTr="005060BB">
        <w:trPr>
          <w:trHeight w:val="765"/>
        </w:trPr>
        <w:tc>
          <w:tcPr>
            <w:tcW w:w="1009" w:type="dxa"/>
            <w:noWrap/>
            <w:hideMark/>
          </w:tcPr>
          <w:p w:rsid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</w:t>
            </w:r>
          </w:p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СЫ </w:t>
            </w:r>
          </w:p>
        </w:tc>
        <w:tc>
          <w:tcPr>
            <w:tcW w:w="683" w:type="dxa"/>
            <w:noWrap/>
            <w:hideMark/>
          </w:tcPr>
          <w:p w:rsid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</w:t>
            </w:r>
            <w:proofErr w:type="spellEnd"/>
          </w:p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</w:t>
            </w:r>
          </w:p>
        </w:tc>
        <w:tc>
          <w:tcPr>
            <w:tcW w:w="99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кол. уч-ся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ода</w:t>
            </w:r>
            <w:proofErr w:type="spellEnd"/>
          </w:p>
        </w:tc>
        <w:tc>
          <w:tcPr>
            <w:tcW w:w="1074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Прибыло</w:t>
            </w:r>
          </w:p>
        </w:tc>
        <w:tc>
          <w:tcPr>
            <w:tcW w:w="940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выбыло</w:t>
            </w:r>
          </w:p>
        </w:tc>
        <w:tc>
          <w:tcPr>
            <w:tcW w:w="761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кол-во уч-ся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конец года</w:t>
            </w:r>
          </w:p>
        </w:tc>
        <w:tc>
          <w:tcPr>
            <w:tcW w:w="115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переведён в сл. класс</w:t>
            </w:r>
          </w:p>
        </w:tc>
        <w:tc>
          <w:tcPr>
            <w:tcW w:w="1211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отличники</w:t>
            </w:r>
          </w:p>
        </w:tc>
        <w:tc>
          <w:tcPr>
            <w:tcW w:w="1097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ударники</w:t>
            </w:r>
          </w:p>
        </w:tc>
        <w:tc>
          <w:tcPr>
            <w:tcW w:w="975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</w:t>
            </w:r>
            <w:proofErr w:type="gramStart"/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proofErr w:type="gramEnd"/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</w:t>
            </w:r>
            <w:proofErr w:type="spellEnd"/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.%</w:t>
            </w:r>
          </w:p>
        </w:tc>
        <w:tc>
          <w:tcPr>
            <w:tcW w:w="774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усп</w:t>
            </w:r>
            <w:proofErr w:type="spellEnd"/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.%</w:t>
            </w:r>
          </w:p>
        </w:tc>
      </w:tr>
      <w:tr w:rsidR="00C2549F" w:rsidRPr="00C2549F" w:rsidTr="005060BB">
        <w:trPr>
          <w:trHeight w:val="285"/>
        </w:trPr>
        <w:tc>
          <w:tcPr>
            <w:tcW w:w="100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3 класс </w:t>
            </w:r>
          </w:p>
        </w:tc>
        <w:tc>
          <w:tcPr>
            <w:tcW w:w="683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74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0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61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11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7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5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74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C2549F" w:rsidRPr="00C2549F" w:rsidTr="005060BB">
        <w:trPr>
          <w:trHeight w:val="300"/>
        </w:trPr>
        <w:tc>
          <w:tcPr>
            <w:tcW w:w="100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класс </w:t>
            </w:r>
          </w:p>
        </w:tc>
        <w:tc>
          <w:tcPr>
            <w:tcW w:w="683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4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0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61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11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7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5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74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C2549F" w:rsidRPr="00C2549F" w:rsidTr="005060BB">
        <w:trPr>
          <w:trHeight w:val="300"/>
        </w:trPr>
        <w:tc>
          <w:tcPr>
            <w:tcW w:w="100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 3-4 классы</w:t>
            </w:r>
          </w:p>
        </w:tc>
        <w:tc>
          <w:tcPr>
            <w:tcW w:w="683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74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0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61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5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11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7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5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74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C2549F" w:rsidRPr="00C2549F" w:rsidTr="005060BB">
        <w:trPr>
          <w:trHeight w:val="285"/>
        </w:trPr>
        <w:tc>
          <w:tcPr>
            <w:tcW w:w="100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 класс </w:t>
            </w:r>
          </w:p>
        </w:tc>
        <w:tc>
          <w:tcPr>
            <w:tcW w:w="683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74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0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61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5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11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7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75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74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C2549F" w:rsidRPr="00C2549F" w:rsidTr="005060BB">
        <w:trPr>
          <w:trHeight w:val="285"/>
        </w:trPr>
        <w:tc>
          <w:tcPr>
            <w:tcW w:w="100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 класс </w:t>
            </w:r>
          </w:p>
        </w:tc>
        <w:tc>
          <w:tcPr>
            <w:tcW w:w="683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74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0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61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5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11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7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75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74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C2549F" w:rsidRPr="00C2549F" w:rsidTr="005060BB">
        <w:trPr>
          <w:trHeight w:val="285"/>
        </w:trPr>
        <w:tc>
          <w:tcPr>
            <w:tcW w:w="100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683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0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61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11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7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5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74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C2549F" w:rsidRPr="00C2549F" w:rsidTr="005060BB">
        <w:trPr>
          <w:trHeight w:val="285"/>
        </w:trPr>
        <w:tc>
          <w:tcPr>
            <w:tcW w:w="100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 класс </w:t>
            </w:r>
          </w:p>
        </w:tc>
        <w:tc>
          <w:tcPr>
            <w:tcW w:w="683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74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0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61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5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11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7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5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774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C2549F" w:rsidRPr="00C2549F" w:rsidTr="005060BB">
        <w:trPr>
          <w:trHeight w:val="285"/>
        </w:trPr>
        <w:tc>
          <w:tcPr>
            <w:tcW w:w="100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 класс </w:t>
            </w:r>
          </w:p>
        </w:tc>
        <w:tc>
          <w:tcPr>
            <w:tcW w:w="683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74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0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61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5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11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7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75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74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C2549F" w:rsidRPr="00C2549F" w:rsidTr="005060BB">
        <w:trPr>
          <w:trHeight w:val="285"/>
        </w:trPr>
        <w:tc>
          <w:tcPr>
            <w:tcW w:w="100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Итого 5-9 классы </w:t>
            </w:r>
          </w:p>
        </w:tc>
        <w:tc>
          <w:tcPr>
            <w:tcW w:w="683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74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0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61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5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11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7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75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774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C2549F" w:rsidRPr="00C2549F" w:rsidTr="005060BB">
        <w:trPr>
          <w:trHeight w:val="285"/>
        </w:trPr>
        <w:tc>
          <w:tcPr>
            <w:tcW w:w="100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 по школе</w:t>
            </w:r>
          </w:p>
        </w:tc>
        <w:tc>
          <w:tcPr>
            <w:tcW w:w="683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74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0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61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59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11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7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75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74" w:type="dxa"/>
            <w:noWrap/>
            <w:hideMark/>
          </w:tcPr>
          <w:p w:rsidR="00C2549F" w:rsidRPr="00C2549F" w:rsidRDefault="00C2549F" w:rsidP="00C2549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54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5060BB" w:rsidRPr="005060BB" w:rsidRDefault="005060BB" w:rsidP="005060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5060B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Сравнительный анализ успеваемости и качества знаний по учебным годам:</w:t>
      </w:r>
    </w:p>
    <w:tbl>
      <w:tblPr>
        <w:tblW w:w="3851" w:type="pct"/>
        <w:jc w:val="center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1"/>
        <w:gridCol w:w="2086"/>
        <w:gridCol w:w="2055"/>
        <w:gridCol w:w="2055"/>
      </w:tblGrid>
      <w:tr w:rsidR="005060BB" w:rsidRPr="005060BB" w:rsidTr="005060BB">
        <w:trPr>
          <w:trHeight w:val="577"/>
          <w:jc w:val="center"/>
        </w:trPr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0BB" w:rsidRPr="005060BB" w:rsidRDefault="005060BB" w:rsidP="005060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60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0BB" w:rsidRPr="005060BB" w:rsidRDefault="005060BB" w:rsidP="005060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60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учащихся</w:t>
            </w:r>
          </w:p>
          <w:p w:rsidR="005060BB" w:rsidRPr="005060BB" w:rsidRDefault="005060BB" w:rsidP="005060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60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конец года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0BB" w:rsidRPr="005060BB" w:rsidRDefault="005060BB" w:rsidP="005060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060BB" w:rsidRPr="005060BB" w:rsidRDefault="005060BB" w:rsidP="005060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60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успеваемость %</w:t>
            </w:r>
          </w:p>
          <w:p w:rsidR="005060BB" w:rsidRPr="005060BB" w:rsidRDefault="005060BB" w:rsidP="005060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0BB" w:rsidRPr="005060BB" w:rsidRDefault="005060BB" w:rsidP="005060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060BB" w:rsidRPr="005060BB" w:rsidRDefault="005060BB" w:rsidP="005060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60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качество знаний %</w:t>
            </w:r>
          </w:p>
          <w:p w:rsidR="005060BB" w:rsidRPr="005060BB" w:rsidRDefault="005060BB" w:rsidP="005060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060BB" w:rsidRPr="005060BB" w:rsidTr="005060BB">
        <w:trPr>
          <w:jc w:val="center"/>
        </w:trPr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0BB" w:rsidRPr="005060BB" w:rsidRDefault="005060BB" w:rsidP="005060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60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0BB" w:rsidRPr="005060BB" w:rsidRDefault="005060BB" w:rsidP="005060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60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0BB" w:rsidRPr="005060BB" w:rsidRDefault="005060BB" w:rsidP="005060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60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0BB" w:rsidRPr="005060BB" w:rsidRDefault="005060BB" w:rsidP="005060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60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</w:tr>
      <w:tr w:rsidR="005060BB" w:rsidRPr="005060BB" w:rsidTr="005060BB">
        <w:trPr>
          <w:jc w:val="center"/>
        </w:trPr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0BB" w:rsidRPr="005060BB" w:rsidRDefault="005060BB" w:rsidP="005060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60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2014-2015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0BB" w:rsidRPr="005060BB" w:rsidRDefault="005060BB" w:rsidP="005060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60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0BB" w:rsidRPr="005060BB" w:rsidRDefault="005060BB" w:rsidP="005060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60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0BB" w:rsidRPr="005060BB" w:rsidRDefault="005060BB" w:rsidP="005060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60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BC62AF" w:rsidRPr="005060BB" w:rsidTr="005060BB">
        <w:trPr>
          <w:jc w:val="center"/>
        </w:trPr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2AF" w:rsidRPr="005060BB" w:rsidRDefault="00BC62AF" w:rsidP="005060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2015-2016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AF" w:rsidRPr="005060BB" w:rsidRDefault="00BC62AF" w:rsidP="005060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AF" w:rsidRPr="005060BB" w:rsidRDefault="00BC62AF" w:rsidP="005060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AF" w:rsidRPr="005060BB" w:rsidRDefault="00BC62AF" w:rsidP="005060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</w:tbl>
    <w:p w:rsidR="00BC62AF" w:rsidRDefault="005060BB" w:rsidP="005060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По сравнению с 2014-2015</w:t>
      </w:r>
      <w:r w:rsidRPr="005060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учебным годом показатель качества знаний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изменился.</w:t>
      </w:r>
      <w:r w:rsidRPr="005060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Стабильные результаты на протяжении нескольких лет показывают учащиеся 4-5,7 классов.  Это произошло благодаря постоянно проводимому педагогическому мониторингу учебного процесса, одним из основных этапов которого является отслеживание и анализ качества обучения, анализ уровня промежуточной и итоговой аттестации по предметам, выявление недостатков в работе педагогического коллектива по обучению учащихся и устранению при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чин этих недоработок.  Самый низкий </w:t>
      </w:r>
      <w:r w:rsidRPr="005060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показатель </w:t>
      </w:r>
      <w:proofErr w:type="spellStart"/>
      <w:r w:rsidRPr="005060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обученности</w:t>
      </w:r>
      <w:proofErr w:type="spellEnd"/>
      <w:r w:rsidRPr="005060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9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классе (44</w:t>
      </w:r>
      <w:r w:rsidRPr="005060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%). В этом </w:t>
      </w:r>
      <w:proofErr w:type="gramStart"/>
      <w:r w:rsidRPr="005060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классе</w:t>
      </w:r>
      <w:proofErr w:type="gramEnd"/>
      <w:r w:rsidRPr="005060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хотя хорошо была отлажена работа по взаимодействию между классным руководителем, учителями-предметниками и родителями, учащиеся показали низкий результат </w:t>
      </w:r>
      <w:proofErr w:type="spellStart"/>
      <w:r w:rsidRPr="005060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обученности</w:t>
      </w:r>
      <w:proofErr w:type="spellEnd"/>
      <w:r w:rsidRPr="005060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C62AF" w:rsidRPr="00BC62AF" w:rsidRDefault="00BC62AF" w:rsidP="00BC62A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2</w:t>
      </w:r>
      <w:r w:rsidRPr="00BC62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. Результаты государственной итоговой аттестации выпускников школы</w:t>
      </w:r>
    </w:p>
    <w:p w:rsidR="00BC62AF" w:rsidRPr="00BC62AF" w:rsidRDefault="00BC62AF" w:rsidP="00BC62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конец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2015 – 2016</w:t>
      </w:r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 года в 9 классе обучалось 9</w:t>
      </w:r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учеников.  К итоговой аттестации были допущены все учащиеся. Учащиеся 9 класса сдавали два обязательных экзамена – по русскому языку и  математике, </w:t>
      </w:r>
      <w:r w:rsidR="00FF50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ученика сдали химию, 5 – татарского </w:t>
      </w:r>
      <w:r w:rsidR="00575F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языка, 5</w:t>
      </w:r>
      <w:r w:rsidR="00FF50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 физику, 2 – географию, 4 – обществознание. Все 9</w:t>
      </w:r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учащихся участвовали в едином республиканском тестировании по татарскому языку. </w:t>
      </w:r>
    </w:p>
    <w:p w:rsidR="00BC62AF" w:rsidRPr="00BC62AF" w:rsidRDefault="00BC62AF" w:rsidP="00BC62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Итоговая</w:t>
      </w:r>
      <w:r w:rsidR="00FF50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аттестация,  проведенная в 2015-2016</w:t>
      </w:r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году, показала, что учащиеся подтвердили знания, полученные в школе. Все  учащиеся успешно прошли аттестацию за курс основной школы и получили документ об образовании соответствующего образца.</w:t>
      </w:r>
    </w:p>
    <w:p w:rsidR="00BC62AF" w:rsidRDefault="00BC62AF" w:rsidP="00BC62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итоговой аттестации 9 класса.</w:t>
      </w:r>
    </w:p>
    <w:p w:rsidR="00575FD6" w:rsidRDefault="00575FD6" w:rsidP="00BC62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5"/>
        <w:tblW w:w="10911" w:type="dxa"/>
        <w:jc w:val="center"/>
        <w:tblLook w:val="04A0" w:firstRow="1" w:lastRow="0" w:firstColumn="1" w:lastColumn="0" w:noHBand="0" w:noVBand="1"/>
      </w:tblPr>
      <w:tblGrid>
        <w:gridCol w:w="1941"/>
        <w:gridCol w:w="1465"/>
        <w:gridCol w:w="1838"/>
        <w:gridCol w:w="1635"/>
        <w:gridCol w:w="1008"/>
        <w:gridCol w:w="1008"/>
        <w:gridCol w:w="1008"/>
        <w:gridCol w:w="1008"/>
      </w:tblGrid>
      <w:tr w:rsidR="00575FD6" w:rsidRPr="00575FD6" w:rsidTr="00575FD6">
        <w:trPr>
          <w:trHeight w:val="919"/>
          <w:jc w:val="center"/>
        </w:trPr>
        <w:tc>
          <w:tcPr>
            <w:tcW w:w="1941" w:type="dxa"/>
            <w:hideMark/>
          </w:tcPr>
          <w:p w:rsidR="00575FD6" w:rsidRPr="00575FD6" w:rsidRDefault="00575FD6" w:rsidP="00575FD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575FD6" w:rsidRPr="00575FD6" w:rsidRDefault="00575FD6" w:rsidP="00575FD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75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Пред-мет</w:t>
            </w:r>
            <w:proofErr w:type="gramEnd"/>
            <w:r w:rsidRPr="00575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65" w:type="dxa"/>
            <w:noWrap/>
            <w:hideMark/>
          </w:tcPr>
          <w:p w:rsidR="00575FD6" w:rsidRPr="00575FD6" w:rsidRDefault="00575FD6" w:rsidP="00575FD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5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</w:t>
            </w:r>
            <w:proofErr w:type="gramStart"/>
            <w:r w:rsidRPr="00575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575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575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</w:t>
            </w:r>
            <w:proofErr w:type="gramEnd"/>
            <w:r w:rsidRPr="00575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част</w:t>
            </w:r>
            <w:proofErr w:type="spellEnd"/>
            <w:r w:rsidRPr="00575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38" w:type="dxa"/>
            <w:noWrap/>
            <w:hideMark/>
          </w:tcPr>
          <w:p w:rsidR="00575FD6" w:rsidRPr="00575FD6" w:rsidRDefault="00575FD6" w:rsidP="00575FD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5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1635" w:type="dxa"/>
            <w:noWrap/>
            <w:hideMark/>
          </w:tcPr>
          <w:p w:rsidR="00575FD6" w:rsidRPr="00575FD6" w:rsidRDefault="00575FD6" w:rsidP="00575FD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5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ср. оценка</w:t>
            </w:r>
          </w:p>
        </w:tc>
        <w:tc>
          <w:tcPr>
            <w:tcW w:w="1008" w:type="dxa"/>
            <w:noWrap/>
            <w:hideMark/>
          </w:tcPr>
          <w:p w:rsidR="00575FD6" w:rsidRPr="00575FD6" w:rsidRDefault="00575FD6" w:rsidP="00575FD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5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"5"</w:t>
            </w:r>
          </w:p>
        </w:tc>
        <w:tc>
          <w:tcPr>
            <w:tcW w:w="1008" w:type="dxa"/>
            <w:noWrap/>
            <w:hideMark/>
          </w:tcPr>
          <w:p w:rsidR="00575FD6" w:rsidRPr="00575FD6" w:rsidRDefault="00575FD6" w:rsidP="00575FD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5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"4"</w:t>
            </w:r>
          </w:p>
        </w:tc>
        <w:tc>
          <w:tcPr>
            <w:tcW w:w="1008" w:type="dxa"/>
            <w:noWrap/>
            <w:hideMark/>
          </w:tcPr>
          <w:p w:rsidR="00575FD6" w:rsidRPr="00575FD6" w:rsidRDefault="00575FD6" w:rsidP="00575FD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5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"3"</w:t>
            </w:r>
          </w:p>
        </w:tc>
        <w:tc>
          <w:tcPr>
            <w:tcW w:w="1008" w:type="dxa"/>
            <w:noWrap/>
            <w:hideMark/>
          </w:tcPr>
          <w:p w:rsidR="00575FD6" w:rsidRPr="00575FD6" w:rsidRDefault="00575FD6" w:rsidP="00575FD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5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"2"</w:t>
            </w:r>
          </w:p>
        </w:tc>
      </w:tr>
      <w:tr w:rsidR="00575FD6" w:rsidRPr="00575FD6" w:rsidTr="00575FD6">
        <w:trPr>
          <w:trHeight w:val="336"/>
          <w:jc w:val="center"/>
        </w:trPr>
        <w:tc>
          <w:tcPr>
            <w:tcW w:w="1941" w:type="dxa"/>
            <w:noWrap/>
            <w:hideMark/>
          </w:tcPr>
          <w:p w:rsidR="00575FD6" w:rsidRPr="00575FD6" w:rsidRDefault="00575FD6" w:rsidP="00575FD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75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  <w:proofErr w:type="gramStart"/>
            <w:r w:rsidRPr="00575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.я</w:t>
            </w:r>
            <w:proofErr w:type="gramEnd"/>
            <w:r w:rsidRPr="00575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proofErr w:type="spellEnd"/>
            <w:r w:rsidRPr="00575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5" w:type="dxa"/>
            <w:noWrap/>
            <w:hideMark/>
          </w:tcPr>
          <w:p w:rsidR="00575FD6" w:rsidRPr="00575FD6" w:rsidRDefault="00575FD6" w:rsidP="00575FD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5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38" w:type="dxa"/>
            <w:noWrap/>
            <w:hideMark/>
          </w:tcPr>
          <w:p w:rsidR="00575FD6" w:rsidRPr="00575FD6" w:rsidRDefault="00575FD6" w:rsidP="00575FD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5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28,78</w:t>
            </w:r>
          </w:p>
        </w:tc>
        <w:tc>
          <w:tcPr>
            <w:tcW w:w="1635" w:type="dxa"/>
            <w:noWrap/>
            <w:hideMark/>
          </w:tcPr>
          <w:p w:rsidR="00575FD6" w:rsidRPr="00575FD6" w:rsidRDefault="00575FD6" w:rsidP="00575FD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5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1008" w:type="dxa"/>
            <w:noWrap/>
            <w:hideMark/>
          </w:tcPr>
          <w:p w:rsidR="00575FD6" w:rsidRPr="00575FD6" w:rsidRDefault="00575FD6" w:rsidP="00575FD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5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08" w:type="dxa"/>
            <w:noWrap/>
            <w:hideMark/>
          </w:tcPr>
          <w:p w:rsidR="00575FD6" w:rsidRPr="00575FD6" w:rsidRDefault="00575FD6" w:rsidP="00575FD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5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08" w:type="dxa"/>
            <w:noWrap/>
            <w:hideMark/>
          </w:tcPr>
          <w:p w:rsidR="00575FD6" w:rsidRPr="00575FD6" w:rsidRDefault="00575FD6" w:rsidP="00575FD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5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08" w:type="dxa"/>
            <w:noWrap/>
            <w:hideMark/>
          </w:tcPr>
          <w:p w:rsidR="00575FD6" w:rsidRPr="00575FD6" w:rsidRDefault="00575FD6" w:rsidP="00575FD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5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575FD6" w:rsidRPr="00575FD6" w:rsidTr="00575FD6">
        <w:trPr>
          <w:trHeight w:val="336"/>
          <w:jc w:val="center"/>
        </w:trPr>
        <w:tc>
          <w:tcPr>
            <w:tcW w:w="1941" w:type="dxa"/>
            <w:noWrap/>
          </w:tcPr>
          <w:p w:rsidR="00575FD6" w:rsidRPr="00575FD6" w:rsidRDefault="00575FD6" w:rsidP="00575FD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75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</w:t>
            </w:r>
            <w:proofErr w:type="spellEnd"/>
            <w:r w:rsidRPr="00575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5" w:type="dxa"/>
            <w:noWrap/>
          </w:tcPr>
          <w:p w:rsidR="00575FD6" w:rsidRPr="00575FD6" w:rsidRDefault="00575FD6" w:rsidP="00575FD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5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38" w:type="dxa"/>
            <w:noWrap/>
          </w:tcPr>
          <w:p w:rsidR="00575FD6" w:rsidRPr="00575FD6" w:rsidRDefault="00575FD6" w:rsidP="00575FD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5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15,67</w:t>
            </w:r>
          </w:p>
        </w:tc>
        <w:tc>
          <w:tcPr>
            <w:tcW w:w="1635" w:type="dxa"/>
            <w:noWrap/>
          </w:tcPr>
          <w:p w:rsidR="00575FD6" w:rsidRPr="00575FD6" w:rsidRDefault="00575FD6" w:rsidP="00575FD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5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3,56</w:t>
            </w:r>
          </w:p>
        </w:tc>
        <w:tc>
          <w:tcPr>
            <w:tcW w:w="1008" w:type="dxa"/>
            <w:noWrap/>
          </w:tcPr>
          <w:p w:rsidR="00575FD6" w:rsidRPr="00575FD6" w:rsidRDefault="00575FD6" w:rsidP="00575FD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5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08" w:type="dxa"/>
            <w:noWrap/>
          </w:tcPr>
          <w:p w:rsidR="00575FD6" w:rsidRPr="00575FD6" w:rsidRDefault="00575FD6" w:rsidP="00575FD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5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08" w:type="dxa"/>
            <w:noWrap/>
          </w:tcPr>
          <w:p w:rsidR="00575FD6" w:rsidRPr="00575FD6" w:rsidRDefault="00575FD6" w:rsidP="00575FD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5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8" w:type="dxa"/>
            <w:noWrap/>
          </w:tcPr>
          <w:p w:rsidR="00575FD6" w:rsidRPr="00575FD6" w:rsidRDefault="00575FD6" w:rsidP="00575FD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5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575FD6" w:rsidRPr="00575FD6" w:rsidTr="00575FD6">
        <w:trPr>
          <w:trHeight w:val="336"/>
          <w:jc w:val="center"/>
        </w:trPr>
        <w:tc>
          <w:tcPr>
            <w:tcW w:w="1941" w:type="dxa"/>
            <w:noWrap/>
          </w:tcPr>
          <w:p w:rsidR="00575FD6" w:rsidRPr="00575FD6" w:rsidRDefault="00575FD6" w:rsidP="00575FD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5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Физика </w:t>
            </w:r>
          </w:p>
        </w:tc>
        <w:tc>
          <w:tcPr>
            <w:tcW w:w="1465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8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13,00</w:t>
            </w:r>
          </w:p>
        </w:tc>
        <w:tc>
          <w:tcPr>
            <w:tcW w:w="1635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3,00</w:t>
            </w:r>
          </w:p>
        </w:tc>
        <w:tc>
          <w:tcPr>
            <w:tcW w:w="1008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8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8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8" w:type="dxa"/>
            <w:noWrap/>
            <w:vAlign w:val="bottom"/>
          </w:tcPr>
          <w:p w:rsidR="00575FD6" w:rsidRPr="00C1448A" w:rsidRDefault="00575FD6" w:rsidP="00575FD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1448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575FD6" w:rsidRPr="00575FD6" w:rsidTr="00575FD6">
        <w:trPr>
          <w:trHeight w:val="336"/>
          <w:jc w:val="center"/>
        </w:trPr>
        <w:tc>
          <w:tcPr>
            <w:tcW w:w="1941" w:type="dxa"/>
            <w:noWrap/>
          </w:tcPr>
          <w:p w:rsidR="00575FD6" w:rsidRPr="00575FD6" w:rsidRDefault="00575FD6" w:rsidP="00575FD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5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Химия </w:t>
            </w:r>
          </w:p>
        </w:tc>
        <w:tc>
          <w:tcPr>
            <w:tcW w:w="1465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8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12,00</w:t>
            </w:r>
          </w:p>
        </w:tc>
        <w:tc>
          <w:tcPr>
            <w:tcW w:w="1635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008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8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8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8" w:type="dxa"/>
            <w:noWrap/>
            <w:vAlign w:val="bottom"/>
          </w:tcPr>
          <w:p w:rsidR="00575FD6" w:rsidRPr="00C1448A" w:rsidRDefault="00575FD6" w:rsidP="00575FD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1448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575FD6" w:rsidRPr="00575FD6" w:rsidTr="00575FD6">
        <w:trPr>
          <w:trHeight w:val="336"/>
          <w:jc w:val="center"/>
        </w:trPr>
        <w:tc>
          <w:tcPr>
            <w:tcW w:w="1941" w:type="dxa"/>
            <w:noWrap/>
          </w:tcPr>
          <w:p w:rsidR="00575FD6" w:rsidRPr="00575FD6" w:rsidRDefault="00575FD6" w:rsidP="00575FD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5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География </w:t>
            </w:r>
          </w:p>
        </w:tc>
        <w:tc>
          <w:tcPr>
            <w:tcW w:w="1465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8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14,5</w:t>
            </w:r>
          </w:p>
        </w:tc>
        <w:tc>
          <w:tcPr>
            <w:tcW w:w="1635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3,00</w:t>
            </w:r>
          </w:p>
        </w:tc>
        <w:tc>
          <w:tcPr>
            <w:tcW w:w="1008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8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8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8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75FD6" w:rsidRPr="00575FD6" w:rsidTr="00575FD6">
        <w:trPr>
          <w:trHeight w:val="336"/>
          <w:jc w:val="center"/>
        </w:trPr>
        <w:tc>
          <w:tcPr>
            <w:tcW w:w="1941" w:type="dxa"/>
            <w:noWrap/>
          </w:tcPr>
          <w:p w:rsidR="00575FD6" w:rsidRPr="00575FD6" w:rsidRDefault="00575FD6" w:rsidP="00575FD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5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465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38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bCs/>
                <w:sz w:val="24"/>
                <w:szCs w:val="24"/>
              </w:rPr>
              <w:t>28,25</w:t>
            </w:r>
          </w:p>
        </w:tc>
        <w:tc>
          <w:tcPr>
            <w:tcW w:w="1635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bCs/>
                <w:sz w:val="24"/>
                <w:szCs w:val="24"/>
              </w:rPr>
              <w:t>4,00</w:t>
            </w:r>
          </w:p>
        </w:tc>
        <w:tc>
          <w:tcPr>
            <w:tcW w:w="1008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8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8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8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75FD6" w:rsidRPr="00575FD6" w:rsidTr="00575FD6">
        <w:trPr>
          <w:trHeight w:val="336"/>
          <w:jc w:val="center"/>
        </w:trPr>
        <w:tc>
          <w:tcPr>
            <w:tcW w:w="1941" w:type="dxa"/>
            <w:noWrap/>
          </w:tcPr>
          <w:p w:rsidR="00575FD6" w:rsidRPr="00575FD6" w:rsidRDefault="00575FD6" w:rsidP="00575FD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5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Татарский язык</w:t>
            </w:r>
          </w:p>
        </w:tc>
        <w:tc>
          <w:tcPr>
            <w:tcW w:w="1465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8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14,6</w:t>
            </w:r>
          </w:p>
        </w:tc>
        <w:tc>
          <w:tcPr>
            <w:tcW w:w="1635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  <w:tc>
          <w:tcPr>
            <w:tcW w:w="1008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8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8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8" w:type="dxa"/>
            <w:noWrap/>
            <w:vAlign w:val="bottom"/>
          </w:tcPr>
          <w:p w:rsidR="00575FD6" w:rsidRPr="00575FD6" w:rsidRDefault="00575FD6" w:rsidP="00575F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D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BC62AF" w:rsidRPr="00BC62AF" w:rsidRDefault="00BC62AF" w:rsidP="00BC62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C62AF" w:rsidRPr="00BC62AF" w:rsidRDefault="00BC62AF" w:rsidP="00BC62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eastAsia="ru-RU"/>
        </w:rPr>
        <w:t xml:space="preserve">Экзамен по русскому языку. </w:t>
      </w:r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ru-RU"/>
        </w:rPr>
        <w:t xml:space="preserve"> Анализ результатов выполнения работ показал, что большинство учащихся с работой по русскому языку справились </w:t>
      </w:r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</w:t>
      </w:r>
      <w:r w:rsidR="00C144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хорошую </w:t>
      </w:r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оценку</w:t>
      </w:r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ru-RU"/>
        </w:rPr>
        <w:t xml:space="preserve">, уровень </w:t>
      </w:r>
      <w:proofErr w:type="spellStart"/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ru-RU"/>
        </w:rPr>
        <w:t>сформированности</w:t>
      </w:r>
      <w:proofErr w:type="spellEnd"/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ru-RU"/>
        </w:rPr>
        <w:t xml:space="preserve"> важнейших речевых умений и усвоение языковых норм соответствует минимуму обязательного содержания основного общего образования по русскому языку. Учащиеся в основном овладели навыками анализа текста: передали содержание близко к тексту, сохранив его художественное своеобразие и логику изложения, четко сформулировали основную мысль текста. Особое затруднение было вызвано при написании сочинения – рассуждения, что и послужило поводом для выставления удовлетворительной оценки </w:t>
      </w:r>
      <w:r w:rsidR="00C144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ru-RU"/>
        </w:rPr>
        <w:t xml:space="preserve"> учащимся. </w:t>
      </w:r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Понижение качества знания по русскому языку связано не владением учащимися  орфографическими и грамматическими нормами языка. </w:t>
      </w:r>
    </w:p>
    <w:p w:rsidR="00BC62AF" w:rsidRPr="00C1448A" w:rsidRDefault="00C1448A" w:rsidP="00BC62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val="x-none"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val="x-none" w:eastAsia="ru-RU"/>
        </w:rPr>
        <w:t>Экзамен по математике</w:t>
      </w:r>
      <w:r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eastAsia="ru-RU"/>
        </w:rPr>
        <w:t xml:space="preserve">. </w:t>
      </w:r>
      <w:r w:rsidR="00BC62AF"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ru-RU"/>
        </w:rPr>
        <w:t xml:space="preserve">Анализ  результатов позволяет сделать вывод, что на уровне обязательной подготовки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неплохой</w:t>
      </w:r>
      <w:r w:rsidR="00BC62AF"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ru-RU"/>
        </w:rPr>
        <w:t xml:space="preserve"> результат получен практически по всем заданиям, включенным в част</w:t>
      </w:r>
      <w:r w:rsidR="00BC62AF"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BC62AF"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ru-RU"/>
        </w:rPr>
        <w:t xml:space="preserve"> экзаменационной работы. </w:t>
      </w:r>
      <w:r w:rsidR="00BC62AF"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90</w:t>
      </w:r>
      <w:r w:rsidR="00BC62AF"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ru-RU"/>
        </w:rPr>
        <w:t>% учащихся правильно выполнили задани</w:t>
      </w:r>
      <w:r w:rsidR="00BC62AF"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BC62AF"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ru-RU"/>
        </w:rPr>
        <w:t xml:space="preserve"> первой части</w:t>
      </w:r>
      <w:r w:rsidR="00BC62AF"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10% -второй части.</w:t>
      </w:r>
      <w:r w:rsidR="00BC62AF"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ru-RU"/>
        </w:rPr>
        <w:t xml:space="preserve"> Учащиеся показали хорошие вычислительные навыки, умения  сравнивать действительные числа и читать графики, решать линейные и квадратные уравнения, преобразовывать рациональные выражения.</w:t>
      </w:r>
    </w:p>
    <w:p w:rsidR="00BC62AF" w:rsidRPr="00BC62AF" w:rsidRDefault="00BC62AF" w:rsidP="00BC62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ru-RU"/>
        </w:rPr>
      </w:pPr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ru-RU"/>
        </w:rPr>
        <w:t xml:space="preserve">   Наибольшее затруднение было вызвано </w:t>
      </w:r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ru-RU"/>
        </w:rPr>
        <w:t xml:space="preserve"> частью  задания. В ней предложены  наиболее сложные задания, которые требуют свободного владения материалом и довольно высокого уровня математического развития.</w:t>
      </w:r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proofErr w:type="spellStart"/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ru-RU"/>
        </w:rPr>
        <w:t>чащиеся</w:t>
      </w:r>
      <w:proofErr w:type="spellEnd"/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ru-RU"/>
        </w:rPr>
        <w:t xml:space="preserve"> решили правильно только по одному заданию из </w:t>
      </w:r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ru-RU"/>
        </w:rPr>
        <w:t xml:space="preserve"> части, поэтому, учителю математики, необходимо откорректировать программу интенсивного обучения, выполняя задания по принципу от простого к сложному, умению анализировать, сравнивать, делать выводы, переносить знания в новые ситуации, использовать свой жизненный опыт, усилить подготовку обучающихся по отдельным темам, особенно при выполнении заданий повышенной сложности.</w:t>
      </w:r>
      <w:proofErr w:type="gramEnd"/>
    </w:p>
    <w:p w:rsidR="00BC62AF" w:rsidRPr="00BC62AF" w:rsidRDefault="00BC62AF" w:rsidP="00BC62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C62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ru-RU"/>
        </w:rPr>
        <w:t xml:space="preserve">Сравнительный анализ итогов </w:t>
      </w:r>
      <w:r w:rsidRPr="00BC62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ГИА в 9 классе </w:t>
      </w:r>
      <w:r w:rsidRPr="00BC62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ru-RU"/>
        </w:rPr>
        <w:t xml:space="preserve">за </w:t>
      </w:r>
      <w:r w:rsidRPr="00BC62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  <w:r w:rsidRPr="00BC62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ru-RU"/>
        </w:rPr>
        <w:t xml:space="preserve"> года </w:t>
      </w:r>
      <w:r w:rsidRPr="00BC62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(качество успеваемости).</w:t>
      </w:r>
    </w:p>
    <w:tbl>
      <w:tblPr>
        <w:tblW w:w="8973" w:type="dxa"/>
        <w:jc w:val="center"/>
        <w:tblInd w:w="-3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A0" w:firstRow="1" w:lastRow="0" w:firstColumn="1" w:lastColumn="0" w:noHBand="0" w:noVBand="0"/>
      </w:tblPr>
      <w:tblGrid>
        <w:gridCol w:w="1651"/>
        <w:gridCol w:w="2430"/>
        <w:gridCol w:w="2873"/>
        <w:gridCol w:w="2019"/>
      </w:tblGrid>
      <w:tr w:rsidR="00C1448A" w:rsidRPr="00BC62AF" w:rsidTr="00C1448A">
        <w:trPr>
          <w:trHeight w:val="761"/>
          <w:jc w:val="center"/>
        </w:trPr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1448A" w:rsidRPr="00BC62AF" w:rsidRDefault="00C1448A" w:rsidP="00BC62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1448A" w:rsidRPr="00BC62AF" w:rsidRDefault="00C1448A" w:rsidP="00BC62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количество </w:t>
            </w:r>
            <w:proofErr w:type="gramStart"/>
            <w:r w:rsidRPr="00BC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экзаменующихся</w:t>
            </w:r>
            <w:proofErr w:type="gramEnd"/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1448A" w:rsidRPr="00BC62AF" w:rsidRDefault="00C1448A" w:rsidP="00BC62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2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1448A" w:rsidRPr="00BC62AF" w:rsidRDefault="00C1448A" w:rsidP="00BC62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Математика </w:t>
            </w:r>
          </w:p>
        </w:tc>
      </w:tr>
      <w:tr w:rsidR="00C1448A" w:rsidRPr="00BC62AF" w:rsidTr="00C1448A">
        <w:trPr>
          <w:trHeight w:val="441"/>
          <w:jc w:val="center"/>
        </w:trPr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1448A" w:rsidRPr="00BC62AF" w:rsidRDefault="00C1448A" w:rsidP="00BC62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2012-2013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1448A" w:rsidRPr="00BC62AF" w:rsidRDefault="00C1448A" w:rsidP="00BC62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1448A" w:rsidRPr="00BC62AF" w:rsidRDefault="00C1448A" w:rsidP="00BC62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1448A" w:rsidRPr="00BC62AF" w:rsidRDefault="00C1448A" w:rsidP="00BC62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  <w:tr w:rsidR="00C1448A" w:rsidRPr="00BC62AF" w:rsidTr="00C1448A">
        <w:trPr>
          <w:trHeight w:val="441"/>
          <w:jc w:val="center"/>
        </w:trPr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1448A" w:rsidRPr="00BC62AF" w:rsidRDefault="00C1448A" w:rsidP="00BC62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1448A" w:rsidRPr="00BC62AF" w:rsidRDefault="00C1448A" w:rsidP="00BC62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1448A" w:rsidRPr="00BC62AF" w:rsidRDefault="00C1448A" w:rsidP="00BC62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80%</w:t>
            </w:r>
          </w:p>
        </w:tc>
        <w:tc>
          <w:tcPr>
            <w:tcW w:w="2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1448A" w:rsidRPr="00BC62AF" w:rsidRDefault="00C1448A" w:rsidP="00BC62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  <w:tr w:rsidR="00C1448A" w:rsidRPr="00BC62AF" w:rsidTr="00C1448A">
        <w:trPr>
          <w:trHeight w:val="441"/>
          <w:jc w:val="center"/>
        </w:trPr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1448A" w:rsidRPr="00BC62AF" w:rsidRDefault="00C1448A" w:rsidP="00BC62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2014-2015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1448A" w:rsidRPr="00BC62AF" w:rsidRDefault="00C1448A" w:rsidP="00BC62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1448A" w:rsidRPr="00BC62AF" w:rsidRDefault="00C1448A" w:rsidP="00BC62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17%</w:t>
            </w:r>
          </w:p>
        </w:tc>
        <w:tc>
          <w:tcPr>
            <w:tcW w:w="2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1448A" w:rsidRPr="00BC62AF" w:rsidRDefault="00C1448A" w:rsidP="00BC62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66%</w:t>
            </w:r>
          </w:p>
        </w:tc>
      </w:tr>
      <w:tr w:rsidR="00C1448A" w:rsidRPr="00BC62AF" w:rsidTr="00C1448A">
        <w:trPr>
          <w:trHeight w:val="441"/>
          <w:jc w:val="center"/>
        </w:trPr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1448A" w:rsidRPr="00BC62AF" w:rsidRDefault="00C1448A" w:rsidP="00BC62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2015-2016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1448A" w:rsidRPr="00BC62AF" w:rsidRDefault="00C1448A" w:rsidP="00BC62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1448A" w:rsidRPr="00BC62AF" w:rsidRDefault="00C1448A" w:rsidP="00BC62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66,6%</w:t>
            </w:r>
          </w:p>
        </w:tc>
        <w:tc>
          <w:tcPr>
            <w:tcW w:w="2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1448A" w:rsidRPr="00BC62AF" w:rsidRDefault="00C1448A" w:rsidP="00BC62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55,%</w:t>
            </w:r>
          </w:p>
        </w:tc>
      </w:tr>
    </w:tbl>
    <w:p w:rsidR="00BC62AF" w:rsidRPr="00BC62AF" w:rsidRDefault="00BC62AF" w:rsidP="00BC62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val="x-none" w:eastAsia="ru-RU"/>
        </w:rPr>
        <w:t>Вывод:</w:t>
      </w:r>
      <w:r w:rsidR="00C144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9</w:t>
      </w:r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учащихся, обучавшихся в 9 классе, овладели требованиям программ по всем предметам. В целом, государственная итоговая аттестация </w:t>
      </w:r>
      <w:proofErr w:type="gramStart"/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освоивших образовательные программы основного общего образования,  проведена организованно, согласно нормативным документам. Учащиеся 9-х классов на экзаменах продемонстрировали хорошие знания по </w:t>
      </w:r>
      <w:r w:rsidR="00C144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русскому языку, обществознанию. М</w:t>
      </w:r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ногие подтвердили годовые оценки. Результаты экзаменов по математике за последние четыре года стабильны, по русскому языку наблюдается резкое </w:t>
      </w:r>
      <w:r w:rsidR="00C144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повышение </w:t>
      </w:r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уровня </w:t>
      </w:r>
      <w:proofErr w:type="spellStart"/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обученности</w:t>
      </w:r>
      <w:proofErr w:type="spellEnd"/>
      <w:r w:rsidRPr="00BC62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учащихся.</w:t>
      </w:r>
    </w:p>
    <w:p w:rsidR="005B719A" w:rsidRPr="00557D80" w:rsidRDefault="00BC62AF" w:rsidP="00557D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C62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Для подготовки учащихся к государственной итоговой аттестации администрацией школы был разработан план работы, включающий в себя направления - работа с документацией,  родителями, детьми, педагогами, организация консультаций и разработка индивидуальных образовательных планов. Проводились диагностические и тренировочные работы по русскому языку и математике с использованием материалов системы </w:t>
      </w:r>
      <w:proofErr w:type="spellStart"/>
      <w:r w:rsidRPr="00BC62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Статград</w:t>
      </w:r>
      <w:proofErr w:type="spellEnd"/>
      <w:r w:rsidRPr="00BC62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пробные ОГЭ на базе школы. </w:t>
      </w:r>
    </w:p>
    <w:p w:rsidR="005B719A" w:rsidRPr="00562B16" w:rsidRDefault="00557D80" w:rsidP="008D422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62B1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3.</w:t>
      </w:r>
      <w:r w:rsidR="005B719A" w:rsidRPr="00562B1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Результаты призовых мест в муниципальном этапе  Всероссийских  олимпиад:</w:t>
      </w:r>
    </w:p>
    <w:tbl>
      <w:tblPr>
        <w:tblW w:w="0" w:type="auto"/>
        <w:tblInd w:w="2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5"/>
        <w:gridCol w:w="6987"/>
      </w:tblGrid>
      <w:tr w:rsidR="00557D80" w:rsidRPr="005B719A" w:rsidTr="00557D80">
        <w:trPr>
          <w:trHeight w:val="293"/>
        </w:trPr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D80" w:rsidRPr="005B719A" w:rsidRDefault="00557D80" w:rsidP="008D42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5B719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Предметы</w:t>
            </w:r>
          </w:p>
        </w:tc>
        <w:tc>
          <w:tcPr>
            <w:tcW w:w="6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D80" w:rsidRPr="005B719A" w:rsidRDefault="00557D80" w:rsidP="008D42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5B719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2015-2016 учебный год</w:t>
            </w:r>
          </w:p>
        </w:tc>
      </w:tr>
      <w:tr w:rsidR="00557D80" w:rsidRPr="005B719A" w:rsidTr="00557D80">
        <w:trPr>
          <w:trHeight w:val="293"/>
        </w:trPr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D80" w:rsidRPr="005B719A" w:rsidRDefault="00557D80" w:rsidP="008D42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5B719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Технология</w:t>
            </w:r>
          </w:p>
        </w:tc>
        <w:tc>
          <w:tcPr>
            <w:tcW w:w="6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D80" w:rsidRPr="005B719A" w:rsidRDefault="00557D80" w:rsidP="008D4226">
            <w:pPr>
              <w:tabs>
                <w:tab w:val="left" w:pos="106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5B719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9 класс-</w:t>
            </w:r>
            <w:proofErr w:type="spellStart"/>
            <w:r w:rsidRPr="005B719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Карамов</w:t>
            </w:r>
            <w:proofErr w:type="spellEnd"/>
            <w:r w:rsidRPr="005B719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719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Айнур</w:t>
            </w:r>
            <w:proofErr w:type="spellEnd"/>
          </w:p>
        </w:tc>
      </w:tr>
      <w:tr w:rsidR="00557D80" w:rsidRPr="005B719A" w:rsidTr="00557D80">
        <w:trPr>
          <w:trHeight w:val="584"/>
        </w:trPr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D80" w:rsidRPr="005B719A" w:rsidRDefault="00557D80" w:rsidP="008D42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5B719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Татарский язык</w:t>
            </w:r>
          </w:p>
        </w:tc>
        <w:tc>
          <w:tcPr>
            <w:tcW w:w="6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D80" w:rsidRPr="005B719A" w:rsidRDefault="00557D80" w:rsidP="008D42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5B719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 клас</w:t>
            </w:r>
            <w:proofErr w:type="gramStart"/>
            <w:r w:rsidRPr="005B719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с-</w:t>
            </w:r>
            <w:proofErr w:type="gramEnd"/>
            <w:r w:rsidRPr="005B719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719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Шигапова</w:t>
            </w:r>
            <w:proofErr w:type="spellEnd"/>
            <w:r w:rsidRPr="005B719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Диана</w:t>
            </w:r>
          </w:p>
        </w:tc>
      </w:tr>
      <w:tr w:rsidR="00557D80" w:rsidRPr="005B719A" w:rsidTr="00557D80">
        <w:trPr>
          <w:trHeight w:val="600"/>
        </w:trPr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D80" w:rsidRPr="005B719A" w:rsidRDefault="00557D80" w:rsidP="008D42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proofErr w:type="spellStart"/>
            <w:r w:rsidRPr="005B719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Анлийский</w:t>
            </w:r>
            <w:proofErr w:type="spellEnd"/>
            <w:r w:rsidRPr="005B719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язык</w:t>
            </w:r>
          </w:p>
        </w:tc>
        <w:tc>
          <w:tcPr>
            <w:tcW w:w="6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D80" w:rsidRPr="005B719A" w:rsidRDefault="00557D80" w:rsidP="008D42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5B719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 клас</w:t>
            </w:r>
            <w:proofErr w:type="gramStart"/>
            <w:r w:rsidRPr="005B719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с-</w:t>
            </w:r>
            <w:proofErr w:type="gramEnd"/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Шигапова</w:t>
            </w:r>
            <w:proofErr w:type="spellEnd"/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Диана, </w:t>
            </w:r>
            <w:proofErr w:type="spellStart"/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Лейсан</w:t>
            </w:r>
            <w:proofErr w:type="spellEnd"/>
          </w:p>
        </w:tc>
      </w:tr>
    </w:tbl>
    <w:p w:rsidR="00201288" w:rsidRPr="00562B16" w:rsidRDefault="005B719A" w:rsidP="00562B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19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 сравнении с 2014-2015 уч</w:t>
      </w:r>
      <w:r w:rsidR="00557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ебным </w:t>
      </w:r>
      <w:r w:rsidRPr="005B7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годом количество призовых мест повышено.  Среди учащих</w:t>
      </w:r>
      <w:r w:rsidR="00562B16">
        <w:rPr>
          <w:rFonts w:ascii="Times New Roman" w:eastAsia="Times New Roman" w:hAnsi="Times New Roman" w:cs="Times New Roman"/>
          <w:sz w:val="24"/>
          <w:szCs w:val="24"/>
          <w:lang w:eastAsia="ru-RU"/>
        </w:rPr>
        <w:t>ся  очень мало одарённых детей.</w:t>
      </w:r>
    </w:p>
    <w:p w:rsidR="00EA439E" w:rsidRDefault="00EA439E" w:rsidP="002012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4.Кадровое обеспечение.</w:t>
      </w:r>
    </w:p>
    <w:p w:rsidR="00201288" w:rsidRPr="00201288" w:rsidRDefault="00201288" w:rsidP="002012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288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 педагогических кадров – одна из стимулов качественного педагогического труда, которая предполагает периодическое подтверждение квалификации педагога и ее соответствие современным и перспективным задачам, стоящим перед школой.</w:t>
      </w:r>
    </w:p>
    <w:p w:rsidR="00201288" w:rsidRPr="00201288" w:rsidRDefault="00201288" w:rsidP="002012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2012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целью определения уровня профессиональной компетентности и соответствия заявленной квалификационной категории ежегодно проводится аттестация педагогических кадров образовательного учреждения. </w:t>
      </w:r>
    </w:p>
    <w:p w:rsidR="00201288" w:rsidRPr="00201288" w:rsidRDefault="00201288" w:rsidP="002012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28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текущий год диагностика по наличию квалификационной  категории по МБОУ Симяковской ООШ  выглядит в следующем виде:</w:t>
      </w:r>
    </w:p>
    <w:p w:rsidR="00201288" w:rsidRPr="00201288" w:rsidRDefault="001749CA" w:rsidP="001749C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5A4E1334" wp14:editId="3C70BE4B">
            <wp:extent cx="4572000" cy="2743200"/>
            <wp:effectExtent l="0" t="0" r="19050" b="1905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201288" w:rsidRPr="00201288" w:rsidRDefault="00201288" w:rsidP="002012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1288" w:rsidRPr="00201288" w:rsidRDefault="00201288" w:rsidP="002012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28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открытых уроках учителя  демонстрировали владение различных приёмами, методами и формами обучения, стимулирующих положительную мотивацию учения, использование новых педагогических технологий.</w:t>
      </w:r>
    </w:p>
    <w:p w:rsidR="00201288" w:rsidRPr="00201288" w:rsidRDefault="00201288" w:rsidP="002012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2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Кроме того, открытые уроки выявили и другой положительный опыт. Учителя постоянно  используют современные педагогические технологии, структуры сингапурского  обучения.  </w:t>
      </w:r>
    </w:p>
    <w:p w:rsidR="00201288" w:rsidRPr="00201288" w:rsidRDefault="00201288" w:rsidP="002012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</w:pPr>
      <w:r w:rsidRPr="002012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 сожалению,  следует отметить низкое  </w:t>
      </w:r>
      <w:r w:rsidRPr="00201288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распространение положительного педагогического опыта через участия в различных профессиональных  конкурсах, конференциях</w:t>
      </w:r>
      <w:r w:rsidRPr="00201288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 xml:space="preserve">.  Положительная динамика наблюдается по   подготовке учащихся в всрероссийских и республиканских и районных конкурсах и соревнованиях.  </w:t>
      </w:r>
    </w:p>
    <w:p w:rsidR="00562B16" w:rsidRPr="001749CA" w:rsidRDefault="00201288" w:rsidP="001749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288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 xml:space="preserve">  </w:t>
      </w:r>
    </w:p>
    <w:p w:rsidR="00562B16" w:rsidRDefault="00562B16" w:rsidP="00562B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20128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9356261" wp14:editId="300BF5A9">
            <wp:extent cx="3657600" cy="2181340"/>
            <wp:effectExtent l="0" t="0" r="19050" b="9525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</w:p>
    <w:p w:rsidR="00562B16" w:rsidRDefault="00562B16" w:rsidP="00562B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1749CA" w:rsidRDefault="001749CA" w:rsidP="001D32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1749CA" w:rsidRDefault="001749CA" w:rsidP="001D32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1749CA" w:rsidRDefault="001749CA" w:rsidP="001D32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1749CA" w:rsidRDefault="001749CA" w:rsidP="001D32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1749CA" w:rsidRDefault="001749CA" w:rsidP="001D32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1749CA" w:rsidRDefault="001749CA" w:rsidP="001D32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1749CA" w:rsidRDefault="001749CA" w:rsidP="001D32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62B16" w:rsidRDefault="00562B16" w:rsidP="001D32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Достижения учителей.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928"/>
        <w:gridCol w:w="2193"/>
        <w:gridCol w:w="3561"/>
      </w:tblGrid>
      <w:tr w:rsidR="00562B16" w:rsidTr="001D32A4">
        <w:tc>
          <w:tcPr>
            <w:tcW w:w="4928" w:type="dxa"/>
          </w:tcPr>
          <w:p w:rsidR="00562B16" w:rsidRPr="001D32A4" w:rsidRDefault="00562B16" w:rsidP="00562B16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1D32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Наименования конкурса</w:t>
            </w:r>
          </w:p>
        </w:tc>
        <w:tc>
          <w:tcPr>
            <w:tcW w:w="2193" w:type="dxa"/>
          </w:tcPr>
          <w:p w:rsidR="00562B16" w:rsidRPr="001D32A4" w:rsidRDefault="00562B16" w:rsidP="00562B16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1D32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Уровень </w:t>
            </w:r>
          </w:p>
        </w:tc>
        <w:tc>
          <w:tcPr>
            <w:tcW w:w="3561" w:type="dxa"/>
          </w:tcPr>
          <w:p w:rsidR="00562B16" w:rsidRPr="001D32A4" w:rsidRDefault="00562B16" w:rsidP="00562B16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1D32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Результат </w:t>
            </w:r>
          </w:p>
        </w:tc>
      </w:tr>
      <w:tr w:rsidR="00562B16" w:rsidTr="001D32A4">
        <w:tc>
          <w:tcPr>
            <w:tcW w:w="4928" w:type="dxa"/>
          </w:tcPr>
          <w:p w:rsidR="00562B16" w:rsidRPr="001D32A4" w:rsidRDefault="00562B16" w:rsidP="00562B1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D32A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“ТАТМЕДИА” ачык акционерлык филиалы – “Мәгариф” журналы, Татарстан Республикасы Язучылар Союзы белән берлектәуздырылган III Республикакүләм “Фоат Садриев укулары – 2016”</w:t>
            </w:r>
          </w:p>
        </w:tc>
        <w:tc>
          <w:tcPr>
            <w:tcW w:w="2193" w:type="dxa"/>
          </w:tcPr>
          <w:p w:rsidR="00562B16" w:rsidRPr="001D32A4" w:rsidRDefault="00562B16" w:rsidP="00562B1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D32A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Республиканский </w:t>
            </w:r>
          </w:p>
        </w:tc>
        <w:tc>
          <w:tcPr>
            <w:tcW w:w="3561" w:type="dxa"/>
          </w:tcPr>
          <w:p w:rsidR="00562B16" w:rsidRPr="001D32A4" w:rsidRDefault="00562B16" w:rsidP="00562B1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D32A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 место. Садертдинова Д.З.</w:t>
            </w:r>
          </w:p>
        </w:tc>
      </w:tr>
      <w:tr w:rsidR="00562B16" w:rsidTr="001D32A4">
        <w:tc>
          <w:tcPr>
            <w:tcW w:w="4928" w:type="dxa"/>
          </w:tcPr>
          <w:p w:rsidR="00562B16" w:rsidRPr="001D32A4" w:rsidRDefault="00562B16" w:rsidP="00562B1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D32A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Конкурс кабинетов начальных классов</w:t>
            </w:r>
          </w:p>
        </w:tc>
        <w:tc>
          <w:tcPr>
            <w:tcW w:w="2193" w:type="dxa"/>
          </w:tcPr>
          <w:p w:rsidR="00562B16" w:rsidRPr="001D32A4" w:rsidRDefault="00562B16" w:rsidP="00562B1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D32A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Муниципальный </w:t>
            </w:r>
          </w:p>
        </w:tc>
        <w:tc>
          <w:tcPr>
            <w:tcW w:w="3561" w:type="dxa"/>
          </w:tcPr>
          <w:p w:rsidR="00562B16" w:rsidRPr="001D32A4" w:rsidRDefault="00562B16" w:rsidP="00562B1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D32A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 место, Нуретдинова Л.А.</w:t>
            </w:r>
          </w:p>
          <w:p w:rsidR="00562B16" w:rsidRPr="001D32A4" w:rsidRDefault="00562B16" w:rsidP="00562B1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D32A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 место Валиева Л.Р.</w:t>
            </w:r>
          </w:p>
        </w:tc>
      </w:tr>
      <w:tr w:rsidR="00562B16" w:rsidTr="001D32A4">
        <w:tc>
          <w:tcPr>
            <w:tcW w:w="4928" w:type="dxa"/>
          </w:tcPr>
          <w:p w:rsidR="00562B16" w:rsidRPr="001D32A4" w:rsidRDefault="00562B16" w:rsidP="00562B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D32A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Конкурс библиотеки</w:t>
            </w:r>
          </w:p>
        </w:tc>
        <w:tc>
          <w:tcPr>
            <w:tcW w:w="2193" w:type="dxa"/>
          </w:tcPr>
          <w:p w:rsidR="00562B16" w:rsidRPr="001D32A4" w:rsidRDefault="00562B16" w:rsidP="00562B1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D32A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Муниципальный </w:t>
            </w:r>
          </w:p>
        </w:tc>
        <w:tc>
          <w:tcPr>
            <w:tcW w:w="3561" w:type="dxa"/>
          </w:tcPr>
          <w:p w:rsidR="00562B16" w:rsidRPr="001D32A4" w:rsidRDefault="00562B16" w:rsidP="00562B1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D32A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 место, Салимова А.З.</w:t>
            </w:r>
          </w:p>
        </w:tc>
      </w:tr>
      <w:tr w:rsidR="00562B16" w:rsidTr="001D32A4">
        <w:tc>
          <w:tcPr>
            <w:tcW w:w="4928" w:type="dxa"/>
          </w:tcPr>
          <w:p w:rsidR="00562B16" w:rsidRPr="001D32A4" w:rsidRDefault="00562B16" w:rsidP="00562B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D32A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Олимпиада начинается в школе</w:t>
            </w:r>
          </w:p>
        </w:tc>
        <w:tc>
          <w:tcPr>
            <w:tcW w:w="2193" w:type="dxa"/>
          </w:tcPr>
          <w:p w:rsidR="00562B16" w:rsidRPr="001D32A4" w:rsidRDefault="00562B16" w:rsidP="00562B1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D32A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Муниципальный </w:t>
            </w:r>
          </w:p>
        </w:tc>
        <w:tc>
          <w:tcPr>
            <w:tcW w:w="3561" w:type="dxa"/>
          </w:tcPr>
          <w:p w:rsidR="00562B16" w:rsidRPr="001D32A4" w:rsidRDefault="00562B16" w:rsidP="00562B1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D32A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 место, Валиева Л.Р.</w:t>
            </w:r>
          </w:p>
        </w:tc>
      </w:tr>
      <w:tr w:rsidR="001D32A4" w:rsidTr="001D32A4">
        <w:tc>
          <w:tcPr>
            <w:tcW w:w="4928" w:type="dxa"/>
          </w:tcPr>
          <w:p w:rsidR="001D32A4" w:rsidRPr="001D32A4" w:rsidRDefault="001D32A4" w:rsidP="00562B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D32A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Конкурс педагов -организаторов</w:t>
            </w:r>
          </w:p>
        </w:tc>
        <w:tc>
          <w:tcPr>
            <w:tcW w:w="2193" w:type="dxa"/>
          </w:tcPr>
          <w:p w:rsidR="001D32A4" w:rsidRPr="001D32A4" w:rsidRDefault="001D32A4" w:rsidP="00562B1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D32A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Зональный </w:t>
            </w:r>
          </w:p>
        </w:tc>
        <w:tc>
          <w:tcPr>
            <w:tcW w:w="3561" w:type="dxa"/>
          </w:tcPr>
          <w:p w:rsidR="001D32A4" w:rsidRPr="001D32A4" w:rsidRDefault="001D32A4" w:rsidP="00562B1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D32A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Участие в Азнакаеве. Гатиатуллина Э.К. </w:t>
            </w:r>
          </w:p>
        </w:tc>
      </w:tr>
    </w:tbl>
    <w:p w:rsidR="001D32A4" w:rsidRDefault="001D32A4" w:rsidP="008D4226">
      <w:pPr>
        <w:widowControl w:val="0"/>
        <w:shd w:val="clear" w:color="auto" w:fill="FFFFFF"/>
        <w:adjustRightInd w:val="0"/>
        <w:spacing w:before="100" w:beforeAutospacing="1"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3F4F" w:rsidRPr="00593F4F" w:rsidRDefault="00593F4F" w:rsidP="00593F4F">
      <w:pPr>
        <w:tabs>
          <w:tab w:val="left" w:pos="2205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5</w:t>
      </w:r>
      <w:r w:rsidRPr="00593F4F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.Заключение. Перспективы и планы развития</w:t>
      </w:r>
    </w:p>
    <w:p w:rsidR="00593F4F" w:rsidRPr="00593F4F" w:rsidRDefault="00593F4F" w:rsidP="00593F4F">
      <w:pPr>
        <w:shd w:val="clear" w:color="auto" w:fill="FFFFFF"/>
        <w:spacing w:after="0" w:line="240" w:lineRule="auto"/>
        <w:ind w:left="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93F4F">
        <w:rPr>
          <w:rFonts w:ascii="Times New Roman" w:eastAsia="Calibri" w:hAnsi="Times New Roman" w:cs="Times New Roman"/>
          <w:sz w:val="24"/>
          <w:szCs w:val="24"/>
          <w:lang w:eastAsia="ru-RU"/>
        </w:rPr>
        <w:t>По итогам экспертизы уровня реализуемых общеобразовательных программ и их направленности, соответствия содержания и качества подготовки выпускников федеральным государственным образовательным стандартам установлено, что:</w:t>
      </w:r>
    </w:p>
    <w:p w:rsidR="00593F4F" w:rsidRPr="00593F4F" w:rsidRDefault="00593F4F" w:rsidP="00593F4F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93F4F">
        <w:rPr>
          <w:rFonts w:ascii="Times New Roman" w:eastAsia="Calibri" w:hAnsi="Times New Roman" w:cs="Times New Roman"/>
          <w:sz w:val="24"/>
          <w:szCs w:val="24"/>
          <w:lang w:eastAsia="ru-RU"/>
        </w:rPr>
        <w:t>уровень реализуемых общеобразовательных программ соответствует федеральным государственным образовательным стандартам;</w:t>
      </w:r>
    </w:p>
    <w:p w:rsidR="00593F4F" w:rsidRPr="00593F4F" w:rsidRDefault="00593F4F" w:rsidP="00593F4F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93F4F">
        <w:rPr>
          <w:rFonts w:ascii="Times New Roman" w:eastAsia="Calibri" w:hAnsi="Times New Roman" w:cs="Times New Roman"/>
          <w:sz w:val="24"/>
          <w:szCs w:val="24"/>
          <w:lang w:eastAsia="ru-RU"/>
        </w:rPr>
        <w:t>направленность реализуемых общеобразовательных программ соответствует федеральным государственным образовательным стандартам;</w:t>
      </w:r>
    </w:p>
    <w:p w:rsidR="00593F4F" w:rsidRPr="00593F4F" w:rsidRDefault="00593F4F" w:rsidP="00593F4F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93F4F">
        <w:rPr>
          <w:rFonts w:ascii="Times New Roman" w:eastAsia="Calibri" w:hAnsi="Times New Roman" w:cs="Times New Roman"/>
          <w:sz w:val="24"/>
          <w:szCs w:val="24"/>
          <w:lang w:eastAsia="ru-RU"/>
        </w:rPr>
        <w:t>качество подготовки выпускников соответствует федеральным государственным образовательным стандартам;</w:t>
      </w:r>
    </w:p>
    <w:p w:rsidR="00593F4F" w:rsidRPr="00593F4F" w:rsidRDefault="00593F4F" w:rsidP="00593F4F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93F4F">
        <w:rPr>
          <w:rFonts w:ascii="Times New Roman" w:eastAsia="Calibri" w:hAnsi="Times New Roman" w:cs="Times New Roman"/>
          <w:sz w:val="24"/>
          <w:szCs w:val="24"/>
          <w:lang w:eastAsia="ru-RU"/>
        </w:rPr>
        <w:t>кадровое обеспечение, информационно-техническое оснащение образовательного процесса обеспечивает возможность реализации общеобразовательных программ началь</w:t>
      </w:r>
      <w:r w:rsidR="00C7097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ного общего, основного общего </w:t>
      </w:r>
      <w:r w:rsidRPr="00593F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образования.</w:t>
      </w:r>
    </w:p>
    <w:p w:rsidR="00593F4F" w:rsidRPr="00593F4F" w:rsidRDefault="00593F4F" w:rsidP="00593F4F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606141" w:rsidRDefault="00606141" w:rsidP="00593F4F"/>
    <w:sectPr w:rsidR="00606141" w:rsidSect="008D422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11.3pt;height:11.3pt" o:bullet="t">
        <v:imagedata r:id="rId1" o:title="mso2"/>
      </v:shape>
    </w:pict>
  </w:numPicBullet>
  <w:abstractNum w:abstractNumId="0">
    <w:nsid w:val="1E4C0CC0"/>
    <w:multiLevelType w:val="hybridMultilevel"/>
    <w:tmpl w:val="9DF0722A"/>
    <w:lvl w:ilvl="0" w:tplc="041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F373BC4"/>
    <w:multiLevelType w:val="hybridMultilevel"/>
    <w:tmpl w:val="0E0C41B2"/>
    <w:lvl w:ilvl="0" w:tplc="E9BC7C50">
      <w:start w:val="1"/>
      <w:numFmt w:val="bullet"/>
      <w:lvlText w:val=""/>
      <w:lvlJc w:val="left"/>
      <w:pPr>
        <w:tabs>
          <w:tab w:val="num" w:pos="1540"/>
        </w:tabs>
        <w:ind w:left="1540" w:hanging="360"/>
      </w:pPr>
      <w:rPr>
        <w:rFonts w:ascii="Wingdings" w:hAnsi="Wingdings" w:hint="default"/>
        <w:sz w:val="32"/>
        <w:szCs w:val="32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3455403"/>
    <w:multiLevelType w:val="hybridMultilevel"/>
    <w:tmpl w:val="56F2E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7B59CA"/>
    <w:multiLevelType w:val="hybridMultilevel"/>
    <w:tmpl w:val="EBB41C3A"/>
    <w:lvl w:ilvl="0" w:tplc="91B42DEE">
      <w:start w:val="1"/>
      <w:numFmt w:val="bullet"/>
      <w:lvlText w:val="-"/>
      <w:lvlJc w:val="left"/>
      <w:pPr>
        <w:ind w:left="72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509070F"/>
    <w:multiLevelType w:val="multilevel"/>
    <w:tmpl w:val="6788274E"/>
    <w:styleLink w:val="WW8Num5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5">
    <w:nsid w:val="2616659F"/>
    <w:multiLevelType w:val="hybridMultilevel"/>
    <w:tmpl w:val="9D0EA774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6">
    <w:nsid w:val="35D85DD3"/>
    <w:multiLevelType w:val="singleLevel"/>
    <w:tmpl w:val="8646A7F8"/>
    <w:lvl w:ilvl="0">
      <w:start w:val="4"/>
      <w:numFmt w:val="bullet"/>
      <w:lvlText w:val="-"/>
      <w:lvlJc w:val="left"/>
      <w:pPr>
        <w:tabs>
          <w:tab w:val="num" w:pos="510"/>
        </w:tabs>
        <w:ind w:left="510" w:hanging="360"/>
      </w:pPr>
    </w:lvl>
  </w:abstractNum>
  <w:abstractNum w:abstractNumId="7">
    <w:nsid w:val="364D5A0F"/>
    <w:multiLevelType w:val="multilevel"/>
    <w:tmpl w:val="91421A8E"/>
    <w:styleLink w:val="WW8Num9"/>
    <w:lvl w:ilvl="0">
      <w:numFmt w:val="bullet"/>
      <w:lvlText w:val=""/>
      <w:lvlJc w:val="left"/>
      <w:pPr>
        <w:ind w:left="0" w:firstLine="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 w:cs="Wingdings"/>
      </w:rPr>
    </w:lvl>
  </w:abstractNum>
  <w:abstractNum w:abstractNumId="8">
    <w:nsid w:val="3A200F83"/>
    <w:multiLevelType w:val="hybridMultilevel"/>
    <w:tmpl w:val="B56686D2"/>
    <w:lvl w:ilvl="0" w:tplc="04190009">
      <w:start w:val="1"/>
      <w:numFmt w:val="bullet"/>
      <w:lvlText w:val="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3DB67D1"/>
    <w:multiLevelType w:val="hybridMultilevel"/>
    <w:tmpl w:val="0960F8DE"/>
    <w:lvl w:ilvl="0" w:tplc="041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25E2F27"/>
    <w:multiLevelType w:val="hybridMultilevel"/>
    <w:tmpl w:val="4C8051D8"/>
    <w:lvl w:ilvl="0" w:tplc="0419000B">
      <w:start w:val="1"/>
      <w:numFmt w:val="bullet"/>
      <w:lvlText w:val="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1">
    <w:nsid w:val="5DA601B4"/>
    <w:multiLevelType w:val="hybridMultilevel"/>
    <w:tmpl w:val="17A214E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5"/>
  </w:num>
  <w:num w:numId="11">
    <w:abstractNumId w:val="10"/>
  </w:num>
  <w:num w:numId="12">
    <w:abstractNumId w:val="0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457"/>
    <w:rsid w:val="000545B7"/>
    <w:rsid w:val="0007783D"/>
    <w:rsid w:val="001749CA"/>
    <w:rsid w:val="001D32A4"/>
    <w:rsid w:val="00201288"/>
    <w:rsid w:val="00203BDD"/>
    <w:rsid w:val="0023473A"/>
    <w:rsid w:val="00335557"/>
    <w:rsid w:val="005060BB"/>
    <w:rsid w:val="00557D80"/>
    <w:rsid w:val="00562B16"/>
    <w:rsid w:val="00575FD6"/>
    <w:rsid w:val="00593F4F"/>
    <w:rsid w:val="005B719A"/>
    <w:rsid w:val="00606141"/>
    <w:rsid w:val="006A0B22"/>
    <w:rsid w:val="008D4226"/>
    <w:rsid w:val="00BC62AF"/>
    <w:rsid w:val="00C1448A"/>
    <w:rsid w:val="00C2549F"/>
    <w:rsid w:val="00C70972"/>
    <w:rsid w:val="00CA7D9E"/>
    <w:rsid w:val="00CF5457"/>
    <w:rsid w:val="00E5024B"/>
    <w:rsid w:val="00EA439E"/>
    <w:rsid w:val="00EB6B3A"/>
    <w:rsid w:val="00FF5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WW8Num5">
    <w:name w:val="WW8Num5"/>
    <w:rsid w:val="00201288"/>
    <w:pPr>
      <w:numPr>
        <w:numId w:val="3"/>
      </w:numPr>
    </w:pPr>
  </w:style>
  <w:style w:type="numbering" w:customStyle="1" w:styleId="WW8Num9">
    <w:name w:val="WW8Num9"/>
    <w:rsid w:val="00201288"/>
    <w:pPr>
      <w:numPr>
        <w:numId w:val="5"/>
      </w:numPr>
    </w:pPr>
  </w:style>
  <w:style w:type="paragraph" w:styleId="a3">
    <w:name w:val="Balloon Text"/>
    <w:basedOn w:val="a"/>
    <w:link w:val="a4"/>
    <w:uiPriority w:val="99"/>
    <w:semiHidden/>
    <w:unhideWhenUsed/>
    <w:rsid w:val="002012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1288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C25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WW8Num5">
    <w:name w:val="WW8Num5"/>
    <w:rsid w:val="00201288"/>
    <w:pPr>
      <w:numPr>
        <w:numId w:val="3"/>
      </w:numPr>
    </w:pPr>
  </w:style>
  <w:style w:type="numbering" w:customStyle="1" w:styleId="WW8Num9">
    <w:name w:val="WW8Num9"/>
    <w:rsid w:val="00201288"/>
    <w:pPr>
      <w:numPr>
        <w:numId w:val="5"/>
      </w:numPr>
    </w:pPr>
  </w:style>
  <w:style w:type="paragraph" w:styleId="a3">
    <w:name w:val="Balloon Text"/>
    <w:basedOn w:val="a"/>
    <w:link w:val="a4"/>
    <w:uiPriority w:val="99"/>
    <w:semiHidden/>
    <w:unhideWhenUsed/>
    <w:rsid w:val="002012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1288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C25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610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2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7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&#1050;&#1085;&#1080;&#1075;&#1072;1" TargetMode="External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&#1050;&#1085;&#1080;&#1075;&#1072;1" TargetMode="External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5.2349518810148724E-2"/>
          <c:y val="5.1400554097404488E-2"/>
          <c:w val="0.9115393700787402"/>
          <c:h val="0.8326195683872849"/>
        </c:manualLayout>
      </c:layout>
      <c:bar3DChart>
        <c:barDir val="col"/>
        <c:grouping val="clustered"/>
        <c:varyColors val="0"/>
        <c:ser>
          <c:idx val="0"/>
          <c:order val="0"/>
          <c:invertIfNegative val="0"/>
          <c:dLbls>
            <c:txPr>
              <a:bodyPr/>
              <a:lstStyle/>
              <a:p>
                <a:pPr>
                  <a:defRPr sz="1600"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Лист1!$A$1:$B$1</c:f>
              <c:strCache>
                <c:ptCount val="2"/>
                <c:pt idx="0">
                  <c:v>всего учителей</c:v>
                </c:pt>
                <c:pt idx="1">
                  <c:v>Iквал.категория</c:v>
                </c:pt>
              </c:strCache>
            </c:strRef>
          </c:cat>
          <c:val>
            <c:numRef>
              <c:f>Лист1!$A$2:$B$2</c:f>
              <c:numCache>
                <c:formatCode>General</c:formatCode>
                <c:ptCount val="2"/>
                <c:pt idx="0">
                  <c:v>9</c:v>
                </c:pt>
                <c:pt idx="1">
                  <c:v>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97610752"/>
        <c:axId val="130987904"/>
        <c:axId val="0"/>
      </c:bar3DChart>
      <c:catAx>
        <c:axId val="97610752"/>
        <c:scaling>
          <c:orientation val="minMax"/>
        </c:scaling>
        <c:delete val="0"/>
        <c:axPos val="b"/>
        <c:majorTickMark val="out"/>
        <c:minorTickMark val="none"/>
        <c:tickLblPos val="nextTo"/>
        <c:crossAx val="130987904"/>
        <c:crosses val="autoZero"/>
        <c:auto val="1"/>
        <c:lblAlgn val="ctr"/>
        <c:lblOffset val="100"/>
        <c:noMultiLvlLbl val="0"/>
      </c:catAx>
      <c:valAx>
        <c:axId val="130987904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extTo"/>
        <c:crossAx val="97610752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pieChart>
        <c:varyColors val="1"/>
        <c:ser>
          <c:idx val="0"/>
          <c:order val="0"/>
          <c:dLbls>
            <c:txPr>
              <a:bodyPr/>
              <a:lstStyle/>
              <a:p>
                <a:pPr>
                  <a:defRPr sz="1400"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</c:dLbls>
          <c:cat>
            <c:strRef>
              <c:f>Лист2!$B$1:$D$1</c:f>
              <c:strCache>
                <c:ptCount val="3"/>
                <c:pt idx="0">
                  <c:v>участие в проф.конкурсах</c:v>
                </c:pt>
                <c:pt idx="1">
                  <c:v>подготовка  учащихся</c:v>
                </c:pt>
                <c:pt idx="2">
                  <c:v>поб.,призеры олимпиады</c:v>
                </c:pt>
              </c:strCache>
            </c:strRef>
          </c:cat>
          <c:val>
            <c:numRef>
              <c:f>Лист2!$B$2:$D$2</c:f>
              <c:numCache>
                <c:formatCode>General</c:formatCode>
                <c:ptCount val="3"/>
                <c:pt idx="0">
                  <c:v>5</c:v>
                </c:pt>
                <c:pt idx="1">
                  <c:v>14</c:v>
                </c:pt>
                <c:pt idx="2">
                  <c:v>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01E8E4-6DC9-4F52-9E68-65E197168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3712</Words>
  <Characters>21162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Аля</cp:lastModifiedBy>
  <cp:revision>4</cp:revision>
  <cp:lastPrinted>2017-01-10T10:01:00Z</cp:lastPrinted>
  <dcterms:created xsi:type="dcterms:W3CDTF">2016-10-02T17:17:00Z</dcterms:created>
  <dcterms:modified xsi:type="dcterms:W3CDTF">2017-01-10T10:04:00Z</dcterms:modified>
</cp:coreProperties>
</file>